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BF" w:rsidRDefault="00D85DB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85DBF" w:rsidRDefault="00D85DBF">
      <w:pPr>
        <w:pStyle w:val="ConsPlusNormal"/>
        <w:ind w:firstLine="540"/>
        <w:jc w:val="both"/>
        <w:outlineLvl w:val="0"/>
      </w:pPr>
    </w:p>
    <w:p w:rsidR="00D85DBF" w:rsidRDefault="00D85DBF">
      <w:pPr>
        <w:pStyle w:val="ConsPlusTitle"/>
        <w:jc w:val="center"/>
        <w:outlineLvl w:val="0"/>
      </w:pPr>
      <w:r>
        <w:t>АДМИНИСТРАЦИЯ ГОРОДА КУЗНЕЦКА</w:t>
      </w:r>
    </w:p>
    <w:p w:rsidR="00D85DBF" w:rsidRDefault="00D85DBF">
      <w:pPr>
        <w:pStyle w:val="ConsPlusTitle"/>
        <w:jc w:val="center"/>
      </w:pPr>
      <w:r>
        <w:t>ПЕНЗЕНСКОЙ ОБЛАСТИ</w:t>
      </w:r>
    </w:p>
    <w:p w:rsidR="00D85DBF" w:rsidRDefault="00D85DBF">
      <w:pPr>
        <w:pStyle w:val="ConsPlusTitle"/>
        <w:ind w:firstLine="540"/>
        <w:jc w:val="both"/>
      </w:pPr>
    </w:p>
    <w:p w:rsidR="00D85DBF" w:rsidRDefault="00D85DBF">
      <w:pPr>
        <w:pStyle w:val="ConsPlusTitle"/>
        <w:jc w:val="center"/>
      </w:pPr>
      <w:r>
        <w:t>ПОСТАНОВЛЕНИЕ</w:t>
      </w:r>
    </w:p>
    <w:p w:rsidR="00D85DBF" w:rsidRDefault="00D85DBF">
      <w:pPr>
        <w:pStyle w:val="ConsPlusTitle"/>
        <w:jc w:val="center"/>
      </w:pPr>
      <w:r>
        <w:t>от 25 декабря 2018 г. N 1885</w:t>
      </w:r>
    </w:p>
    <w:p w:rsidR="00D85DBF" w:rsidRDefault="00D85DBF">
      <w:pPr>
        <w:pStyle w:val="ConsPlusTitle"/>
        <w:ind w:firstLine="540"/>
        <w:jc w:val="both"/>
      </w:pPr>
    </w:p>
    <w:p w:rsidR="00D85DBF" w:rsidRDefault="00D85DBF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D85DBF" w:rsidRDefault="00D85DBF">
      <w:pPr>
        <w:pStyle w:val="ConsPlusTitle"/>
        <w:jc w:val="center"/>
      </w:pPr>
      <w:r>
        <w:t>МУНИЦИПАЛЬНОЙ УСЛУГИ "УТВЕРЖДЕНИЕ ДОКУМЕНТАЦИИ ПО ПЛАНИРОВКЕ</w:t>
      </w:r>
    </w:p>
    <w:p w:rsidR="00D85DBF" w:rsidRDefault="00D85DBF">
      <w:pPr>
        <w:pStyle w:val="ConsPlusTitle"/>
        <w:jc w:val="center"/>
      </w:pPr>
      <w:r>
        <w:t>ТЕРРИТОРИИ ПО ЗАЯВЛЕНИЯМ ЗАИНТЕРЕСОВАННЫХ ЛИЦ"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7" w:history="1">
        <w:r>
          <w:rPr>
            <w:color w:val="0000FF"/>
          </w:rPr>
          <w:t>ст. 28</w:t>
        </w:r>
      </w:hyperlink>
      <w:r>
        <w:t xml:space="preserve"> Устава города Кузнецка Пензенской области, администрация города Кузнецка постановляет: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1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"Утверждение документации по планировке территории по заявлениям заинтересованных лиц".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опубликованию, размещению на официальном сайте администрации города Кузнецка в информационно-телекоммуникационной сети "Интернет" и вступает в силу на следующий день после официального опубликования.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первого заместителя главы администрации города Кузнецка </w:t>
      </w:r>
      <w:proofErr w:type="gramStart"/>
      <w:r>
        <w:t>Трошина</w:t>
      </w:r>
      <w:proofErr w:type="gramEnd"/>
      <w:r>
        <w:t xml:space="preserve"> В.Е.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jc w:val="right"/>
      </w:pPr>
      <w:r>
        <w:t>Глава администрации</w:t>
      </w:r>
    </w:p>
    <w:p w:rsidR="00D85DBF" w:rsidRDefault="00D85DBF">
      <w:pPr>
        <w:pStyle w:val="ConsPlusNormal"/>
        <w:jc w:val="right"/>
      </w:pPr>
      <w:r>
        <w:t>города Кузнецка</w:t>
      </w:r>
    </w:p>
    <w:p w:rsidR="00D85DBF" w:rsidRDefault="00D85DBF">
      <w:pPr>
        <w:pStyle w:val="ConsPlusNormal"/>
        <w:jc w:val="right"/>
      </w:pPr>
      <w:r>
        <w:t>С.А.ЗЛАТОГОРСКИЙ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jc w:val="right"/>
        <w:outlineLvl w:val="0"/>
      </w:pPr>
      <w:r>
        <w:t>Приложение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jc w:val="right"/>
      </w:pPr>
      <w:r>
        <w:t>Утвержден</w:t>
      </w:r>
    </w:p>
    <w:p w:rsidR="00D85DBF" w:rsidRDefault="00D85DBF">
      <w:pPr>
        <w:pStyle w:val="ConsPlusNormal"/>
        <w:jc w:val="right"/>
      </w:pPr>
      <w:r>
        <w:t>постановлением</w:t>
      </w:r>
    </w:p>
    <w:p w:rsidR="00D85DBF" w:rsidRDefault="00D85DBF">
      <w:pPr>
        <w:pStyle w:val="ConsPlusNormal"/>
        <w:jc w:val="right"/>
      </w:pPr>
      <w:r>
        <w:t>администрации города Кузнецка</w:t>
      </w:r>
    </w:p>
    <w:p w:rsidR="00D85DBF" w:rsidRDefault="00D85DBF">
      <w:pPr>
        <w:pStyle w:val="ConsPlusNormal"/>
        <w:jc w:val="right"/>
      </w:pPr>
      <w:r>
        <w:t>от 25 декабря 2018 г. N 1885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Title"/>
        <w:jc w:val="center"/>
      </w:pPr>
      <w:bookmarkStart w:id="0" w:name="P31"/>
      <w:bookmarkEnd w:id="0"/>
      <w:r>
        <w:t>АДМИНИСТРАТИВНЫЙ РЕГЛАМЕНТ</w:t>
      </w:r>
    </w:p>
    <w:p w:rsidR="00D85DBF" w:rsidRDefault="00D85DBF">
      <w:pPr>
        <w:pStyle w:val="ConsPlusTitle"/>
        <w:jc w:val="center"/>
      </w:pPr>
      <w:r>
        <w:t>ПРЕДОСТАВЛЕНИЯ МУНИЦИПАЛЬНОЙ УСЛУГИ "УТВЕРЖДЕНИЕ</w:t>
      </w:r>
    </w:p>
    <w:p w:rsidR="00D85DBF" w:rsidRDefault="00D85DBF">
      <w:pPr>
        <w:pStyle w:val="ConsPlusTitle"/>
        <w:jc w:val="center"/>
      </w:pPr>
      <w:r>
        <w:t>ДОКУМЕНТАЦИИ ПО ПЛАНИРОВКЕ ТЕРРИТОРИИ ПО ЗАЯВЛЕНИЯМ</w:t>
      </w:r>
    </w:p>
    <w:p w:rsidR="00D85DBF" w:rsidRDefault="00D85DBF">
      <w:pPr>
        <w:pStyle w:val="ConsPlusTitle"/>
        <w:jc w:val="center"/>
      </w:pPr>
      <w:r>
        <w:t>ЗАИНТЕРЕСОВАННЫХ ЛИЦ"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Title"/>
        <w:jc w:val="center"/>
        <w:outlineLvl w:val="1"/>
      </w:pPr>
      <w:r>
        <w:t>I. Общие положения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Title"/>
        <w:jc w:val="center"/>
        <w:outlineLvl w:val="2"/>
      </w:pPr>
      <w:r>
        <w:t>Предмет регулирования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Административный регламент предоставления муниципальной услуги "Утверждение документации по планировке территории по заявлениям заинтересованных лиц" (далее - </w:t>
      </w:r>
      <w:r>
        <w:lastRenderedPageBreak/>
        <w:t>Административный регламент) устанавливает порядок и стандарт предоставления муниципальной услуги "Утверждение документации по планировке территории по заявлениям заинтересованных лиц" (далее - муниципальная услуга), определяет сроки и последовательность административных процедур (действий) администрации города Кузнецка (далее - Администрация) при предоставлении муниципальной услуги.</w:t>
      </w:r>
      <w:proofErr w:type="gramEnd"/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Title"/>
        <w:jc w:val="center"/>
        <w:outlineLvl w:val="2"/>
      </w:pPr>
      <w:r>
        <w:t>Круг заявителей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ind w:firstLine="540"/>
        <w:jc w:val="both"/>
      </w:pPr>
      <w:r>
        <w:t>1.2. Заявителями при предоставлении муниципальной услуги являются: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1.2.1. правообладатели существующих линейных объектов, подлежащих реконструкции, в случае подготовки документации по планировке территории в целях их реконструкции, а также их уполномоченные представители, действующие от их имени без доверенности в силу закона и (или) в соответствии с учредительными документами, либо лица, уполномоченные на представление их интересов соответствующей доверенностью;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1.2.2. субъекты естественных монополий, организации коммунального комплекса в случае подготовки документации по планировке территории для размещения объектов местного значения, а также их уполномоченные представители, действующие от их имени без доверенности в силу закона и (или) в соответствии с учредительными документами, либо лица, уполномоченные на представление их интересов соответствующей доверенностью.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D85DBF" w:rsidRDefault="00D85DBF">
      <w:pPr>
        <w:pStyle w:val="ConsPlusTitle"/>
        <w:jc w:val="center"/>
      </w:pPr>
      <w:r>
        <w:t>о предоставлении муниципальной услуги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ind w:firstLine="540"/>
        <w:jc w:val="both"/>
      </w:pPr>
      <w:r>
        <w:t>1.3. Информирование о предоставлении Администрацией муниципальной услуги осуществляется: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1.3.1. Информирование заявителей о предоставлении муниципальной услуги осуществляется непосредственно в помещении отдела архитектуры и градостроительства администрации города Кузнецка (далее - Отдел)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1.3.2. в многофункциональном центре предоставления государственных и муниципальных услуг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1.3.3. посредством использования телефонной, почтовой связи, а также электронной почты;</w:t>
      </w:r>
    </w:p>
    <w:p w:rsidR="00D85DBF" w:rsidRDefault="00D85DBF">
      <w:pPr>
        <w:pStyle w:val="ConsPlusNormal"/>
        <w:spacing w:before="220"/>
        <w:ind w:firstLine="540"/>
        <w:jc w:val="both"/>
      </w:pPr>
      <w:proofErr w:type="gramStart"/>
      <w:r>
        <w:t>1.3.4. посредством размещения информации на официальном сайте Администрации в информационно-телекоммуникационной сети "Интернет" (http://www.gorodkuzneck.ru) (далее - официальный сайт Администрации), в федеральной государственной информационной системе "Единый портал государственных и муниципальных услуг (функций)" www.gosuslugi.ru (далее - Единый портал) и (или) в информационной системе "Региональный портал государственных и муниципальных услуг Пензенской области" (gosuslugi.pnzreg.ru) (далее - Региональный портал).</w:t>
      </w:r>
      <w:proofErr w:type="gramEnd"/>
    </w:p>
    <w:p w:rsidR="00D85DBF" w:rsidRDefault="00D85DBF">
      <w:pPr>
        <w:pStyle w:val="ConsPlusNormal"/>
        <w:spacing w:before="220"/>
        <w:ind w:firstLine="540"/>
        <w:jc w:val="both"/>
      </w:pPr>
      <w:r>
        <w:t>На Едином портале и Региональном портале, официальном сайте Администрации размещается следующая информация: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1)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lastRenderedPageBreak/>
        <w:t>2)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3) адреса официального сайта, а также электронной почты и (или) формы обратной связи органа, предоставляющего муниципальную услугу, в сети "Интернет";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4)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инициативе: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6) круг заявителей;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7) срок предоставления муниципальной услуги;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8)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9) размер государственной пошлины, взимаемой за предоставление государственной услуги;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10) исчерпывающий перечень оснований для приостановления или отказа в предоставлении муниципальной услуги;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11)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12) формы заявлений (уведомлений, сообщений), используемые при предоставлении муниципальной услуги.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Информация о порядке и сроках предоставления муниципальной услуги посредством Единого портала, Регионального портала, а также на официальном сайте Администрации предоставляется заявителю бесплатно.</w:t>
      </w:r>
    </w:p>
    <w:p w:rsidR="00D85DBF" w:rsidRDefault="00D85DBF">
      <w:pPr>
        <w:pStyle w:val="ConsPlusNormal"/>
        <w:spacing w:before="220"/>
        <w:ind w:firstLine="540"/>
        <w:jc w:val="both"/>
      </w:pPr>
      <w:proofErr w:type="gramStart"/>
      <w:r>
        <w:t>Доступ к такой информации о порядке и сроках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85DBF" w:rsidRDefault="00D85DBF">
      <w:pPr>
        <w:pStyle w:val="ConsPlusNormal"/>
        <w:spacing w:before="220"/>
        <w:ind w:firstLine="540"/>
        <w:jc w:val="both"/>
      </w:pPr>
      <w:r>
        <w:t>1.4. Информация о местонахождении Администрации, Отдела: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442530, Пензенская область, город Кузнецк, ул. Ленина, д. 238, отдел архитектуры и градостроительства администрации города Кузнецка.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442530, Пензенская область, город Кузнецк, ул. Ленина, д. 191, администрация города Кузнецка.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Справочные телефоны администрации города Кузнецка: 8 (84157) 33143;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Адрес электронной почты администрации города Кузнецка: kuzg_adm@sura.ru.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Адрес официального сайта администрации города Кузнецка в информационно-</w:t>
      </w:r>
      <w:r>
        <w:lastRenderedPageBreak/>
        <w:t>телекоммуникационной сети "Интернет": http://www.gorodkuzneck.ru.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Справочные телефоны отдела архитектуры и градостроительства администрации города Кузнецка: начальник Отдела - 8 (84157) 33915, специалисты Отдела - 8 (84157) 30611.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Адрес электронной почты отдела архитектуры и градостроительства администрации города Кузнецка: arxitectura.kuznetsk@yandex.ru.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1.5. График работы Отдела: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понедельник с 9.00 до 18.00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вторник с 9.00 до 18.00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среда с 9.00 до 18.00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четверг с 9.00 до 18.00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пятница с 9.00 до 18.00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суббота выходной день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воскресенье выходной день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Перерыв на обед с 13.00 до 14.00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1.6. График приема посетителей в рамках предоставляемой муниципальной услуги в Отделе: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понедельник с 9.00 до 18.00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вторник с 9.00 до 18.00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среда с 9.00 до 18.00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четверг с 9.00 до 18.00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пятница с 9.00 до 18.00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суббота выходной день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воскресенье выходной день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Перерыв на обед с 13.00 до 14.00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1.7. Заявители вправе получить муниципальную услугу через МБУ "Многофункциональный центр предоставления государственных и муниципальных услуг города Кузнецка" (далее - МФЦ) в соответствии с соглашением о взаимодействии, заключенным между МФЦ и Администрацией, предоставляющим муниципальную услугу (далее - соглашение о взаимодействии), с момента вступления в силу соглашения о взаимодействии.</w:t>
      </w:r>
    </w:p>
    <w:p w:rsidR="00D85DBF" w:rsidRDefault="00D85DB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дрес места нахождения МФЦ: 442530, Пензенская область, город Кузнецк, ул. Гражданская, 85.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телефон для справок МФЦ: 8 (84157) 24997, 24951.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информация о графике работы МФЦ: понедельник - среда, пятница - с 8:00 до 18:00;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четверг - с 8.00 до 20.00;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lastRenderedPageBreak/>
        <w:t>суббота - с 8.00 до 13.00;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выходной день воскресенье.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официальный сайт МФЦ: http://kuzneck.mdocs.ru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адрес электронной почты МФЦ: kuznetck_city@mfcinfo.ru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Title"/>
        <w:jc w:val="center"/>
        <w:outlineLvl w:val="2"/>
      </w:pPr>
      <w:r>
        <w:t>Наименование муниципальной услуги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ind w:firstLine="540"/>
        <w:jc w:val="both"/>
      </w:pPr>
      <w:r>
        <w:t>2.1. Наименование муниципальной услуги - Утверждение документации по планировке территории по заявлениям заинтересованных лиц.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Краткое наименование муниципальной услуги не предусмотрено.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D85DBF" w:rsidRDefault="00D85DBF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ind w:firstLine="540"/>
        <w:jc w:val="both"/>
      </w:pPr>
      <w:r>
        <w:t>2.2. Предоставление муниципальной услуги осуществляет администрация города Кузнецка (отдел архитектуры и градостроительства администрации города Кузнецка).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ind w:firstLine="540"/>
        <w:jc w:val="both"/>
      </w:pPr>
      <w:r>
        <w:t>2.3. Результатом предоставления муниципальной услуги является:</w:t>
      </w:r>
    </w:p>
    <w:p w:rsidR="00D85DBF" w:rsidRDefault="00D85DBF">
      <w:pPr>
        <w:pStyle w:val="ConsPlusNormal"/>
        <w:spacing w:before="220"/>
        <w:jc w:val="both"/>
      </w:pPr>
      <w:r>
        <w:t>- постановление об утверждении документации по планировке территории;</w:t>
      </w:r>
    </w:p>
    <w:p w:rsidR="00D85DBF" w:rsidRDefault="00D85DBF">
      <w:pPr>
        <w:pStyle w:val="ConsPlusNormal"/>
        <w:spacing w:before="220"/>
        <w:jc w:val="both"/>
      </w:pPr>
      <w:r>
        <w:t xml:space="preserve">- постановление об отклонении документации по планировке территории и направлении ее на доработку в случае несоответствия документации по планировке территории требованиям </w:t>
      </w:r>
      <w:hyperlink r:id="rId8" w:history="1">
        <w:r>
          <w:rPr>
            <w:color w:val="0000FF"/>
          </w:rPr>
          <w:t>части 10 статьи 45</w:t>
        </w:r>
      </w:hyperlink>
      <w:r>
        <w:t xml:space="preserve"> ГрК РФ.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ind w:firstLine="540"/>
        <w:jc w:val="both"/>
      </w:pPr>
      <w:r>
        <w:t>2.4. Максимальный срок предоставления муниципальной услуги составляет 156 дней, исчисляемых со дня регистрации заявления о предоставлении муниципальной услуги в Администрации.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документация по планировке территории подготовлена в отношении территорий, указанных в </w:t>
      </w:r>
      <w:hyperlink r:id="rId9" w:history="1">
        <w:r>
          <w:rPr>
            <w:color w:val="0000FF"/>
          </w:rPr>
          <w:t>части 5.1 статьи 46</w:t>
        </w:r>
      </w:hyperlink>
      <w:r>
        <w:t xml:space="preserve"> Градостроительного кодекса Российской Федерации, максимальный срок предоставления муниципальной услуги составляет 37 дней, исчисляемых со дня регистрации заявления о предоставлении муниципальной услуги в Администрации.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ind w:firstLine="540"/>
        <w:jc w:val="both"/>
      </w:pPr>
      <w:r>
        <w:t xml:space="preserve">2.5.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 xml:space="preserve">1) Градостроительным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(текст документа опубликован в изданиях "Российская газета", N 290, 30.12.2004, "Собрание законодательства РФ", 03.01.2005, N 1 (часть 1), ст. 16, "Парламентская газета", N 5-6, 14.01.2005) (далее - ГрК РФ);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 xml:space="preserve">2)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29.12.2004 N 191-ФЗ "О введении в действие Градостроительного кодекса Российской Федерации" (текст документа опубликован в изданиях "Российская газета", N 290, 30.12.2004, "Собрание законодательства РФ", 03.01.2005, N 1 (часть 1), </w:t>
      </w:r>
      <w:r>
        <w:lastRenderedPageBreak/>
        <w:t>ст. 17, "Парламентская газета", N 5-6, 14.01.2005);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 xml:space="preserve">3)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(текст документа опубликован в изданиях "Собрание законодательства РФ", 06.10.2003, N 40, ст. 3822, "Парламентская газета", N 186, 08.10.2003, "Российская газета", N 202, 08.10.2003);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(текст документа опубликован в изданиях "Российская газета", N 168, 30.07.2010, "Собрание законодательства РФ", 02.08.2010, N 31, ст. 4179) (далее - ФЗ N 210-ФЗ);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(текст документа опубликован в изданиях "Российская газета", N 165, 29.07.2006, "Собрание законодательства РФ", 31.07.2006, N 31 (1 ч.), ст. 3451, "Парламентская газета", N 126-127, 03.08.2006);</w:t>
      </w:r>
    </w:p>
    <w:p w:rsidR="00D85DBF" w:rsidRDefault="00D85DBF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31.03.2017 N 402 "Об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N 20" (Официальный интернет-портал правовой информации http://www.pravo.gov.ru, 07.04.2017, "Собрание законодательства</w:t>
      </w:r>
      <w:proofErr w:type="gramEnd"/>
      <w:r>
        <w:t xml:space="preserve"> </w:t>
      </w:r>
      <w:proofErr w:type="gramStart"/>
      <w:r>
        <w:t>РФ", 10.04.2017, N 15 (Часть VII), ст. 2231);</w:t>
      </w:r>
      <w:proofErr w:type="gramEnd"/>
    </w:p>
    <w:p w:rsidR="00D85DBF" w:rsidRDefault="00D85DBF">
      <w:pPr>
        <w:pStyle w:val="ConsPlusNormal"/>
        <w:spacing w:before="220"/>
        <w:ind w:firstLine="540"/>
        <w:jc w:val="both"/>
      </w:pPr>
      <w:r>
        <w:t xml:space="preserve">7) </w:t>
      </w:r>
      <w:hyperlink r:id="rId16" w:history="1">
        <w:r>
          <w:rPr>
            <w:color w:val="0000FF"/>
          </w:rPr>
          <w:t>Уставом</w:t>
        </w:r>
      </w:hyperlink>
      <w:r>
        <w:t xml:space="preserve"> города Кузнецка Пензенской области (текст документа опубликован в издании "Кузнецкий рабочий", N 11, 02.02.2010);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 xml:space="preserve">8)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Кузнецка от 13 июля 2018 года N 1031 "Об утверждении Порядка подготовки документации по планировке территории города Кузнецка и принятия решения об утверждении документации по планировке территории города Кузнецка" ("Вестник администрации г. Кузнецка Пензенской области", 13.07.2018, N 14 (часть 2), с. 65);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 xml:space="preserve">9)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Кузнецка от 18 апреля 2012 года N 439 "Об утверждении Реестра муниципальных услуг города Кузнецка" (текст документа опубликован в издании "Вестник администрации г. Кузнецка Пензенской области", 20.04.2012, N 7, с. 74, "Вестник администрации г. Кузнецка Пензенской области", 15.06.2018, N 12, с. 36);</w:t>
      </w:r>
    </w:p>
    <w:p w:rsidR="00D85DBF" w:rsidRDefault="00D85DBF">
      <w:pPr>
        <w:pStyle w:val="ConsPlusNormal"/>
        <w:spacing w:before="220"/>
        <w:ind w:firstLine="540"/>
        <w:jc w:val="both"/>
      </w:pPr>
      <w:proofErr w:type="gramStart"/>
      <w:r>
        <w:t xml:space="preserve">10)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Кузнецка от 4 февраля 2015 года N 237 "Об утверждении Перечня муниципальных услуг,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"Многофункциональный центр предоставления государственных и муниципальных услуг города Кузнецка" (текст документа опубликован в издании "Вестник администрации г. Кузнецка Пензенской области", 13.02.2015, N 1, с. 54, "Вестник</w:t>
      </w:r>
      <w:proofErr w:type="gramEnd"/>
      <w:r>
        <w:t xml:space="preserve"> администрации г. Кузнецка Пензенской области", 15.06.2018, N 12, с. 33).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на Едином портале и Региональном портале, официальном сайте Администрации в информационно-телекоммуникационной сети "Интернет".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D85DBF" w:rsidRDefault="00D85DBF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D85DBF" w:rsidRDefault="00D85DBF">
      <w:pPr>
        <w:pStyle w:val="ConsPlusTitle"/>
        <w:jc w:val="center"/>
      </w:pPr>
      <w:r>
        <w:t>правовыми актами для предоставления муниципальной услуги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ind w:firstLine="540"/>
        <w:jc w:val="both"/>
      </w:pPr>
      <w:bookmarkStart w:id="1" w:name="P149"/>
      <w:bookmarkEnd w:id="1"/>
      <w:r>
        <w:t xml:space="preserve">2.6. Исчерпывающий перечень документов, необходимых для предоставления </w:t>
      </w:r>
      <w:r>
        <w:lastRenderedPageBreak/>
        <w:t>муниципальной услуги, которые заявитель представляет самостоятельно: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 xml:space="preserve">2.6.1. </w:t>
      </w:r>
      <w:hyperlink w:anchor="P482" w:history="1">
        <w:r>
          <w:rPr>
            <w:color w:val="0000FF"/>
          </w:rPr>
          <w:t>заявление</w:t>
        </w:r>
      </w:hyperlink>
      <w:r>
        <w:t>, составленное по форме согласно приложению 1 к настоящему Административному регламенту;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2.6.2. документ, удостоверяющий личность заявителя;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2.6.3. документ, подтверждающий полномочия представителя физического или юридического лица, действовать от его имени;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2.6.4. проект документации по планировке территории, разработанный в соответствии с установленными требованиями федерального законодательства;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Проект документации по планировке территории должен быть представлен на бумажном носителе в сброшюрованном и прошитом виде в 3 экземплярах, а также на электронном носителе.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 xml:space="preserve">2.6.5. документы (письма), подтверждающие направление заявителями уведомлений о принятом </w:t>
      </w:r>
      <w:proofErr w:type="gramStart"/>
      <w:r>
        <w:t>решении</w:t>
      </w:r>
      <w:proofErr w:type="gramEnd"/>
      <w:r>
        <w:t xml:space="preserve"> о подготовке документации по планировке территории главе поселения, применительно к территории которого принято такое решение;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2.6.6. документы (письма), подтверждающие согласование документации по планировке территории с согласующими органами, в случае если согласование документации по планировке территории является обязательным в соответствии с законодательством Российской Федерации.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D85DBF" w:rsidRDefault="00D85DBF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D85DBF" w:rsidRDefault="00D85DBF">
      <w:pPr>
        <w:pStyle w:val="ConsPlusTitle"/>
        <w:jc w:val="center"/>
      </w:pPr>
      <w:r>
        <w:t>для предоставления муниципальной услуги, которые</w:t>
      </w:r>
    </w:p>
    <w:p w:rsidR="00D85DBF" w:rsidRDefault="00D85DBF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D85DBF" w:rsidRDefault="00D85DBF">
      <w:pPr>
        <w:pStyle w:val="ConsPlusTitle"/>
        <w:jc w:val="center"/>
      </w:pPr>
      <w:r>
        <w:t>местного самоуправления и иных организаций, участвующих</w:t>
      </w:r>
    </w:p>
    <w:p w:rsidR="00D85DBF" w:rsidRDefault="00D85DBF">
      <w:pPr>
        <w:pStyle w:val="ConsPlusTitle"/>
        <w:jc w:val="center"/>
      </w:pPr>
      <w:r>
        <w:t>в предоставлении муниципальной услуги, и которые заявитель</w:t>
      </w:r>
    </w:p>
    <w:p w:rsidR="00D85DBF" w:rsidRDefault="00D85DBF">
      <w:pPr>
        <w:pStyle w:val="ConsPlusTitle"/>
        <w:jc w:val="center"/>
      </w:pPr>
      <w:r>
        <w:t>вправе представить по собственной инициативе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ind w:firstLine="540"/>
        <w:jc w:val="both"/>
      </w:pPr>
      <w:r>
        <w:t xml:space="preserve">2.7. </w:t>
      </w:r>
      <w:proofErr w:type="gramStart"/>
      <w:r>
        <w:t>Документы, которые необходимы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органов исполнительной власти, органов местного самоуправления и подведомственных им организаций, и которые заявитель вправе представить по собственной инициативе - отсутствуют.</w:t>
      </w:r>
      <w:proofErr w:type="gramEnd"/>
    </w:p>
    <w:p w:rsidR="00D85DBF" w:rsidRDefault="00D85DBF">
      <w:pPr>
        <w:pStyle w:val="ConsPlusNormal"/>
        <w:spacing w:before="220"/>
        <w:ind w:firstLine="540"/>
        <w:jc w:val="both"/>
      </w:pPr>
      <w:r>
        <w:t>Муниципальная услуга не предусматривает представления заявителем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организаций.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D85DBF" w:rsidRDefault="00D85DBF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D85DBF" w:rsidRDefault="00D85DBF">
      <w:pPr>
        <w:pStyle w:val="ConsPlusTitle"/>
        <w:jc w:val="center"/>
      </w:pPr>
      <w:r>
        <w:t>услуги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ind w:firstLine="540"/>
        <w:jc w:val="both"/>
      </w:pPr>
      <w:bookmarkStart w:id="2" w:name="P173"/>
      <w:bookmarkEnd w:id="2"/>
      <w:r>
        <w:t>2.8. Основания для отказа в приеме документов, необходимых для предоставления муниципальной услуги: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 xml:space="preserve">2.8.1. отсутствие или неполное представление документов, предусмотренных </w:t>
      </w:r>
      <w:hyperlink w:anchor="P149" w:history="1">
        <w:r>
          <w:rPr>
            <w:color w:val="0000FF"/>
          </w:rPr>
          <w:t>пунктом 2.6</w:t>
        </w:r>
      </w:hyperlink>
      <w:r>
        <w:t xml:space="preserve"> Административного регламента;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2.8.2. принятие решения об утверждении документации по планировке территории, представленной заявителем, не относится к компетенции Администрации.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D85DBF" w:rsidRDefault="00D85DBF">
      <w:pPr>
        <w:pStyle w:val="ConsPlusTitle"/>
        <w:jc w:val="center"/>
      </w:pPr>
      <w:r>
        <w:t>предоставления муниципальной услуги или отказа</w:t>
      </w:r>
    </w:p>
    <w:p w:rsidR="00D85DBF" w:rsidRDefault="00D85DBF">
      <w:pPr>
        <w:pStyle w:val="ConsPlusTitle"/>
        <w:jc w:val="center"/>
      </w:pPr>
      <w:r>
        <w:t>в предоставлении муниципальной услуги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ind w:firstLine="540"/>
        <w:jc w:val="both"/>
      </w:pPr>
      <w:bookmarkStart w:id="3" w:name="P181"/>
      <w:bookmarkEnd w:id="3"/>
      <w:r>
        <w:t xml:space="preserve">2.9. Основанием для отказа в предоставлении муниципальной услуги является несоответствие документации по планировке территории требованиям </w:t>
      </w:r>
      <w:hyperlink r:id="rId20" w:history="1">
        <w:r>
          <w:rPr>
            <w:color w:val="0000FF"/>
          </w:rPr>
          <w:t>части 10 статьи 45</w:t>
        </w:r>
      </w:hyperlink>
      <w:r>
        <w:t xml:space="preserve"> ГрК РФ.</w:t>
      </w:r>
    </w:p>
    <w:p w:rsidR="00D85DBF" w:rsidRDefault="00D85DBF">
      <w:pPr>
        <w:pStyle w:val="ConsPlusNormal"/>
        <w:spacing w:before="220"/>
        <w:ind w:firstLine="540"/>
        <w:jc w:val="both"/>
      </w:pPr>
      <w:bookmarkStart w:id="4" w:name="P182"/>
      <w:bookmarkEnd w:id="4"/>
      <w:r>
        <w:t>2.10. Оснований для приостановления предоставления муниципальной услуги не предусмотрено.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D85DBF" w:rsidRDefault="00D85DBF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ind w:firstLine="540"/>
        <w:jc w:val="both"/>
      </w:pPr>
      <w:r>
        <w:t>2.11. Для предоставления муниципальной услуги не требуется предоставления иных государственных или муниципальных услуг.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D85DBF" w:rsidRDefault="00D85DBF">
      <w:pPr>
        <w:pStyle w:val="ConsPlusTitle"/>
        <w:jc w:val="center"/>
      </w:pPr>
      <w:r>
        <w:t>муниципальной услуги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ind w:firstLine="540"/>
        <w:jc w:val="both"/>
      </w:pPr>
      <w:r>
        <w:t>2.12. Муниципальная услуга предоставляется бесплатно.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D85DBF" w:rsidRDefault="00D85DBF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D85DBF" w:rsidRDefault="00D85DBF">
      <w:pPr>
        <w:pStyle w:val="ConsPlusTitle"/>
        <w:jc w:val="center"/>
      </w:pPr>
      <w:r>
        <w:t>результата предоставления муниципальной услуги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ind w:firstLine="540"/>
        <w:jc w:val="both"/>
      </w:pPr>
      <w:r>
        <w:t>2.13. Время ожидания в очереди не должно превышать: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- при подаче заявления и (или) документов - 15 минут;</w:t>
      </w:r>
    </w:p>
    <w:p w:rsidR="00D85DBF" w:rsidRDefault="00D85DBF">
      <w:pPr>
        <w:pStyle w:val="ConsPlusNormal"/>
        <w:spacing w:before="220"/>
        <w:ind w:left="540"/>
        <w:jc w:val="both"/>
      </w:pPr>
      <w:r>
        <w:t>- при получении результата предоставления услуги - 15 минут.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D85DBF" w:rsidRDefault="00D85DBF">
      <w:pPr>
        <w:pStyle w:val="ConsPlusTitle"/>
        <w:jc w:val="center"/>
      </w:pPr>
      <w:r>
        <w:t>муниципальной услуги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ind w:firstLine="540"/>
        <w:jc w:val="both"/>
      </w:pPr>
      <w:r>
        <w:t>2.14. Регистрация запроса заявителя о предоставлении муниципальной услуги осуществляется в день его получения.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2.15.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D85DBF" w:rsidRDefault="00D85DBF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D85DBF" w:rsidRDefault="00D85DBF">
      <w:pPr>
        <w:pStyle w:val="ConsPlusTitle"/>
        <w:jc w:val="center"/>
      </w:pPr>
      <w:r>
        <w:t>запросов о предоставлении муниципальной услуги,</w:t>
      </w:r>
    </w:p>
    <w:p w:rsidR="00D85DBF" w:rsidRDefault="00D85DBF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D85DBF" w:rsidRDefault="00D85DBF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D85DBF" w:rsidRDefault="00D85DBF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D85DBF" w:rsidRDefault="00D85DBF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D85DBF" w:rsidRDefault="00D85DBF">
      <w:pPr>
        <w:pStyle w:val="ConsPlusTitle"/>
        <w:jc w:val="center"/>
      </w:pPr>
      <w:r>
        <w:t>Российской Федерации о социальной защите инвалидов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ind w:firstLine="540"/>
        <w:jc w:val="both"/>
      </w:pPr>
      <w:r>
        <w:t>2.16. Здания, в котором располагаются помещения Администрации, Отдела, МФЦ должны быть расположены с учетом транспортной и пешеходной доступности для заявителей.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Помещения Администрации, Отдела, МФЦ должны соответствовать санитарно-</w:t>
      </w:r>
      <w:r>
        <w:lastRenderedPageBreak/>
        <w:t xml:space="preserve">эпидемиологическим </w:t>
      </w:r>
      <w:hyperlink r:id="rId21" w:history="1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2.17. Предоставление муниципальной услуги осуществляется в специально выделенных для этой цели помещениях.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2.18. Помещения, в которых осуществляется предоставление муниципальной услуги, оборудуются: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- информационными стендами, содержащими визуальную и текстовую информацию;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- стульями и столами для возможности оформления документов.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2.19. Количество мест ожидания определяется исходя из фактической нагрузки и возможностей для их размещения в здании.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2.20.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2.21. Кабинеты приема заявителей должны иметь информационные таблички (вывески) с указанием: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- фамилии, имени, отчества и должности специалиста.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2.22.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2.23.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 xml:space="preserve"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</w:t>
      </w:r>
      <w:proofErr w:type="gramStart"/>
      <w:r>
        <w:t>На территории, прилегающей к месторасположению Отдела, Администрации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 (указанные места для парковки не должны занимать иные транспортные средства).</w:t>
      </w:r>
      <w:proofErr w:type="gramEnd"/>
    </w:p>
    <w:p w:rsidR="00D85DBF" w:rsidRDefault="00D85DBF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пандусами или кнопкой вызова сотрудника,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lastRenderedPageBreak/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Отдела, МФЦ.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Специалисты Администрации, Отдела, МФЦ оказывают помощь инвалидам в преодолении барьеров, мешающих получению ими услуг наравне с другими лицами.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Рабочее место специалиста Администрации, Отдела, МФЦ оснащается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"тревожными кнопками" или переносными многофункциональными брелками-коммуникаторами).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Специалисты Администрации, Отдела, МФЦ обеспечиваются личными нагрудными карточками (бейджами) с указанием фамилии, имени, отчества и должности.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ind w:firstLine="540"/>
        <w:jc w:val="both"/>
      </w:pPr>
      <w:r>
        <w:t>2.24. Показателями доступности предоставления муниципальной услуги являются: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2.24.1. предоставление возможности получения муниципальной услуги в электронной форме или в МФЦ;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2.24.2. транспортная или пешая доступность к местам предоставления муниципальной услуги;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2.24.3.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2.24.4. соблюдение требований Административного регламента о порядке информирования по предоставлению муниципальной услуги.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2.25. Показателями качества предоставления муниципальной услуги являются: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2.25.1. соблюдение сроков предоставления муниципальной услуги;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2.25.2.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 xml:space="preserve">2.25.3. соотношение количества рассмотренных в срок заявлений на предоставление </w:t>
      </w:r>
      <w:r>
        <w:lastRenderedPageBreak/>
        <w:t>муниципальной услуги к общему количеству заявлений, поступивших в связи с предоставлением муниципальной услуги;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2.25.4.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2.26. В процессе предоставления муниципальной услуги заявитель взаимодействует со специалистами Администрации, Отдела, МФЦ: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2.26.1. при подаче документов для получения муниципальной услуги;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2.26.2. при получении результата предоставления муниципальной услуги.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D85DBF" w:rsidRDefault="00D85DBF">
      <w:pPr>
        <w:pStyle w:val="ConsPlusTitle"/>
        <w:jc w:val="center"/>
      </w:pPr>
      <w:r>
        <w:t>предоставления муниципальной услуги в МФЦ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ind w:firstLine="540"/>
        <w:jc w:val="both"/>
      </w:pPr>
      <w:r>
        <w:t>2.27. 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2.28. По выбору заявителя результат предоставления муниципальной услуги, уведомления, в том числе о направлении на доработку документации по планировке территории, расписки направляются в виде: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2.28.1. документа на бумажном носителе, который заявитель (представитель заявителя) получает непосредственно при личном обращении в Администрации;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2.28.2. документа на бумажном носителе, который заявитель (представитель заявителя) получает непосредственно при личном обращении в МФЦ, в случае обращения за предоставлением муниципальной услуги через МФЦ;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2.28.2. документа на бумажном носителе, который направляется заявителю посредством почтового отправления.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D85DBF" w:rsidRDefault="00D85DBF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D85DBF" w:rsidRDefault="00D85DBF">
      <w:pPr>
        <w:pStyle w:val="ConsPlusTitle"/>
        <w:jc w:val="center"/>
      </w:pPr>
      <w:r>
        <w:t>их выполнения, в том числе особенности выполнения</w:t>
      </w:r>
    </w:p>
    <w:p w:rsidR="00D85DBF" w:rsidRDefault="00D85DBF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D85DBF" w:rsidRDefault="00D85DBF">
      <w:pPr>
        <w:pStyle w:val="ConsPlusTitle"/>
        <w:jc w:val="center"/>
      </w:pPr>
      <w:r>
        <w:t xml:space="preserve">в том числе с использованием системы </w:t>
      </w:r>
      <w:proofErr w:type="gramStart"/>
      <w:r>
        <w:t>межведомственного</w:t>
      </w:r>
      <w:proofErr w:type="gramEnd"/>
    </w:p>
    <w:p w:rsidR="00D85DBF" w:rsidRDefault="00D85DBF">
      <w:pPr>
        <w:pStyle w:val="ConsPlusTitle"/>
        <w:jc w:val="center"/>
      </w:pPr>
      <w:r>
        <w:t>электронного взаимодействия, а также особенности выполнения</w:t>
      </w:r>
    </w:p>
    <w:p w:rsidR="00D85DBF" w:rsidRDefault="00D85DBF">
      <w:pPr>
        <w:pStyle w:val="ConsPlusTitle"/>
        <w:jc w:val="center"/>
      </w:pPr>
      <w:r>
        <w:t>административных процедур в многофункциональных центрах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3.1.1. прием и регистрация заявления и документов, необходимых для предоставления муниципальной услуги, визирование главой Администрации заявления на предоставление муниципальной услуги (в день поступления);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3.1.2. рассмотрение (проверка) заявления и документов, необходимых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для предоставления муниципальной услуги;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 xml:space="preserve">3.1.3. проведение общественных обсуждений или публичных слушаний за исключением случаев, предусмотренных </w:t>
      </w:r>
      <w:hyperlink r:id="rId22" w:history="1">
        <w:r>
          <w:rPr>
            <w:color w:val="0000FF"/>
          </w:rPr>
          <w:t>частью 5.1 статьи 46</w:t>
        </w:r>
      </w:hyperlink>
      <w:r>
        <w:t xml:space="preserve"> ГрК РФ;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lastRenderedPageBreak/>
        <w:t>3.1.4. подготовка: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постановления об утверждении документации по планировке территории и направление его копии заявителю;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постановления об отклонении документации по планировке территории и направление ее на доработку.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3.1.5. выдача результата предоставления муниципальной услуги.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Title"/>
        <w:jc w:val="center"/>
        <w:outlineLvl w:val="2"/>
      </w:pPr>
      <w:r>
        <w:t>Прием и регистрация заявления и документов, необходимых</w:t>
      </w:r>
    </w:p>
    <w:p w:rsidR="00D85DBF" w:rsidRDefault="00D85DBF">
      <w:pPr>
        <w:pStyle w:val="ConsPlusTitle"/>
        <w:jc w:val="center"/>
      </w:pPr>
      <w:r>
        <w:t>для предоставления муниципальной услуги, визирование главой</w:t>
      </w:r>
    </w:p>
    <w:p w:rsidR="00D85DBF" w:rsidRDefault="00D85DBF">
      <w:pPr>
        <w:pStyle w:val="ConsPlusTitle"/>
        <w:jc w:val="center"/>
      </w:pPr>
      <w:r>
        <w:t>Администрации заявления на предоставление муниципальной</w:t>
      </w:r>
    </w:p>
    <w:p w:rsidR="00D85DBF" w:rsidRDefault="00D85DBF">
      <w:pPr>
        <w:pStyle w:val="ConsPlusTitle"/>
        <w:jc w:val="center"/>
      </w:pPr>
      <w:r>
        <w:t>услуги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обращение заявителя с заявлением для предоставления муниципальной услуги.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3.3. Заявление и документы, необходимые для предоставления муниципальной услуги, представляется заявителем (представителем заявителя) в Администрацию или МФЦ.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Заявление и документы, необходимые для предоставления муниципальной услуги, направляются заявителем (представителем заявителя) в Администрацию на бумажном носителе посредством почтового отправления или представляются лично.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Заявление подписывается заявителем либо представителем заявителя.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 xml:space="preserve">3.5. При поступлении заявления и документов, необходимых для предоставления муниципальной услуги, указанных в </w:t>
      </w:r>
      <w:hyperlink w:anchor="P149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регламента, специалист Администрации, ответственный за прием и регистрацию документов по предоставлению муниципальной услуги, обязан провести: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 xml:space="preserve">- проверку наличия (отсутствия) оснований для отказа в приеме документов, необходимых для предоставления муниципальной услуги, предусмотренных </w:t>
      </w:r>
      <w:hyperlink w:anchor="P173" w:history="1">
        <w:r>
          <w:rPr>
            <w:color w:val="0000FF"/>
          </w:rPr>
          <w:t>пунктом 2.8</w:t>
        </w:r>
      </w:hyperlink>
      <w:r>
        <w:t xml:space="preserve"> Административного регламента;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- проверку правильности заполнения заявления;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- проверку действительности основного документа, удостоверяющего личность заявителя, и (или) доверенности от представителя заявителя;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 xml:space="preserve">- сверку сведений, указанных заявителем в заявлении, со сведениями, содержащимися в </w:t>
      </w:r>
      <w:r>
        <w:lastRenderedPageBreak/>
        <w:t>паспорте и других представленных документах.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 xml:space="preserve">3.6. Если в результате проверки будет выявлено наличие оснований, предусмотренных </w:t>
      </w:r>
      <w:hyperlink w:anchor="P173" w:history="1">
        <w:r>
          <w:rPr>
            <w:color w:val="0000FF"/>
          </w:rPr>
          <w:t>пунктом 2.8</w:t>
        </w:r>
      </w:hyperlink>
      <w:r>
        <w:t xml:space="preserve"> Административного регламента, заявителю направляется </w:t>
      </w:r>
      <w:hyperlink w:anchor="P548" w:history="1">
        <w:r>
          <w:rPr>
            <w:color w:val="0000FF"/>
          </w:rPr>
          <w:t>отказ</w:t>
        </w:r>
      </w:hyperlink>
      <w:r>
        <w:t xml:space="preserve"> в приеме к рассмотрению документов по форме согласно приложению N 2 к Административному регламенту с указанием таких оснований способом, указанным заявителем в его заявлении.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3.7. Поступившие заявление и документы, в том числе из МФЦ, регистрируются с присвоением входящего номера и указанием даты получения.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Если заявление и документы представляются заявителем (представителем заявителя) в Администрацию или МФЦ лично, то заявителю (представителю заявителя) выдается копия заявления с отметкой о получении.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3.8. В случае</w:t>
      </w:r>
      <w:proofErr w:type="gramStart"/>
      <w:r>
        <w:t>,</w:t>
      </w:r>
      <w:proofErr w:type="gramEnd"/>
      <w:r>
        <w:t xml:space="preserve"> если заявление и документы представлены в Администрацию посредством почтового отправления, копия заявления с отметкой о получении направляется Администрацией заявителю указанным в заявлении способом.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3.9. Заявление и документы (при их наличии), представленные заявителем (представителем заявителя) через МФЦ передаются МФЦ в Администрацию на бумажном носителе в срок, установленный соглашением, заключенным Администрацией с МФЦ.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 xml:space="preserve">3.10. Зарегистрированное заявление и документы при отсутствии оснований, предусмотренных </w:t>
      </w:r>
      <w:hyperlink w:anchor="P173" w:history="1">
        <w:r>
          <w:rPr>
            <w:color w:val="0000FF"/>
          </w:rPr>
          <w:t>пунктом 2.8</w:t>
        </w:r>
      </w:hyperlink>
      <w:r>
        <w:t xml:space="preserve"> Административного регламента, передаются на рассмотрение главе Администрации, который определяет исполнителя, ответственного за работу с поступившим заявлением (далее - ответственный исполнитель).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 xml:space="preserve">3.11. Продолжительность административной процедуры (максимальный срок ее выполнения) составляет 1 день, а в случае наличия оснований, предусмотренных </w:t>
      </w:r>
      <w:hyperlink w:anchor="P173" w:history="1">
        <w:r>
          <w:rPr>
            <w:color w:val="0000FF"/>
          </w:rPr>
          <w:t>пунктом 2.8</w:t>
        </w:r>
      </w:hyperlink>
      <w:r>
        <w:t xml:space="preserve"> Административного регламента, подготовки и направления заявителю отказа в приеме к рассмотрению документов продолжительность административной процедуры (максимальный срок ее выполнения) составляет 3 дня.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3.12. Результатом административной процедуры является регистрация поступившего заявления, а также уведомление заявителя (его представителя) о принятии заявления к рассмотрению либо направление заявителю отказа в приеме к рассмотрению документов.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Зарегистрированные в течение одного дня заявление и документы передаются ответственному исполнителю.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Title"/>
        <w:jc w:val="center"/>
        <w:outlineLvl w:val="2"/>
      </w:pPr>
      <w:r>
        <w:t>Рассмотрение (проверка) заявления и документов, необходимых</w:t>
      </w:r>
    </w:p>
    <w:p w:rsidR="00D85DBF" w:rsidRDefault="00D85DBF">
      <w:pPr>
        <w:pStyle w:val="ConsPlusTitle"/>
        <w:jc w:val="center"/>
      </w:pPr>
      <w:r>
        <w:t>для предоставления муниципальной услуги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ind w:firstLine="540"/>
        <w:jc w:val="both"/>
      </w:pPr>
      <w:r>
        <w:t>3.13. Основанием для начала административной процедуры является поступление зарегистрированного заявления и приложенного к нему комплекта документации по планировке территории на рассмотрение ответственному исполнителю Отдела.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Фамилия, имя и отчество (при наличии) ответственного исполнителя, телефон сообщаются заявителю по его обращению.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3.14. Ответственный исполнитель осуществляет проверку: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3.14.1. полноты и достоверности сведений, содержащихся в представленных документах;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3.14.2. согласованности представленной информации между отдельными документами комплекта;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lastRenderedPageBreak/>
        <w:t xml:space="preserve">3.14.3. наличия (отсутствия) оснований для отказа в предоставлении муниципальной услуги, предусмотренных </w:t>
      </w:r>
      <w:hyperlink w:anchor="P181" w:history="1">
        <w:r>
          <w:rPr>
            <w:color w:val="0000FF"/>
          </w:rPr>
          <w:t>пунктом 2.9</w:t>
        </w:r>
      </w:hyperlink>
      <w:r>
        <w:t xml:space="preserve"> Административного регламента;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3.14.4. наличия (отсутствия) оснований для проведения общественных обсуждений или публичных слушаний, предусмотренных действующим законодательством.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3.15. В случае если проведение публичных слушаний или общественных обсуждений является обязательным, ответственный исполнитель готовит проект письма о направлении документации по планировке территории Главе города Кузнецка и передает на подпись первому заместителю главы администрации города Кузнецка.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Первый заместитель главы администрации города Кузнецка рассматривает подготовленный проект письма и подписывает его. В случае несогласия с подготовленным проектом документа,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3.16. Результатом административной процедуры является: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 xml:space="preserve">3.16.1. завершение процедуры рассмотрения (проверки) заявления и документов, необходимых для предоставления муниципальной услуги, когда не требуется проведение процедуры общественных обсуждений или публичных слушаний в случаях, предусмотренных </w:t>
      </w:r>
      <w:hyperlink r:id="rId23" w:history="1">
        <w:r>
          <w:rPr>
            <w:color w:val="0000FF"/>
          </w:rPr>
          <w:t>частью 5.1 статьи 46</w:t>
        </w:r>
      </w:hyperlink>
      <w:r>
        <w:t xml:space="preserve"> ГрК РФ;</w:t>
      </w:r>
    </w:p>
    <w:p w:rsidR="00D85DBF" w:rsidRDefault="00D85DBF">
      <w:pPr>
        <w:pStyle w:val="ConsPlusNormal"/>
        <w:spacing w:before="220"/>
        <w:ind w:firstLine="540"/>
        <w:jc w:val="both"/>
      </w:pPr>
      <w:proofErr w:type="gramStart"/>
      <w:r>
        <w:t>3.16.2. направление письма за подписью первого заместителя главы администрации города Кузнецка с приложением проекта документации по планировке территории Главе города Кузнецка для проведения публичных слушаний или общественных обсуждений (в случае если проведение публичных слушаний или общественных обсуждений является обязательным в соответствии с требованиями действующего законодательства), с одновременным уведомлением заявителя (его представителя) об этом способом, указанным в заявлении заявителя (его представителя</w:t>
      </w:r>
      <w:proofErr w:type="gramEnd"/>
      <w:r>
        <w:t xml:space="preserve">), с соблюдением срока административной процедуры, предусмотренного в </w:t>
      </w:r>
      <w:hyperlink w:anchor="P331" w:history="1">
        <w:r>
          <w:rPr>
            <w:color w:val="0000FF"/>
          </w:rPr>
          <w:t>абзаце втором пункта 3.17</w:t>
        </w:r>
      </w:hyperlink>
      <w:r>
        <w:t xml:space="preserve"> Административного регламента;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3.17. Максимальный срок выполнения административной процедуры, в случае, когда не требуется проведение общественных обсуждений или публичных слушаний, предусмотренных действующим законодательством - 27 дней со дня поступления заявления в Администрацию.</w:t>
      </w:r>
    </w:p>
    <w:p w:rsidR="00D85DBF" w:rsidRDefault="00D85DBF">
      <w:pPr>
        <w:pStyle w:val="ConsPlusNormal"/>
        <w:spacing w:before="220"/>
        <w:ind w:firstLine="540"/>
        <w:jc w:val="both"/>
      </w:pPr>
      <w:bookmarkStart w:id="5" w:name="P331"/>
      <w:bookmarkEnd w:id="5"/>
      <w:r>
        <w:t>Максимальный срок выполнения административной процедуры, в случае, когда требуется проведение общественных обсуждений или публичных слушаний, предусмотренных действующим законодательством - 29 дней со дня поступления заявления в Администрацию.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Title"/>
        <w:jc w:val="center"/>
        <w:outlineLvl w:val="2"/>
      </w:pPr>
      <w:r>
        <w:t>Проведение общественных обсуждений или публичных слушаний</w:t>
      </w:r>
    </w:p>
    <w:p w:rsidR="00D85DBF" w:rsidRDefault="00D85DBF">
      <w:pPr>
        <w:pStyle w:val="ConsPlusTitle"/>
        <w:jc w:val="center"/>
      </w:pPr>
      <w:r>
        <w:t>за исключением случаев, предусмотренных частью 5.1 статьи 46</w:t>
      </w:r>
    </w:p>
    <w:p w:rsidR="00D85DBF" w:rsidRDefault="00D85DBF">
      <w:pPr>
        <w:pStyle w:val="ConsPlusTitle"/>
        <w:jc w:val="center"/>
      </w:pPr>
      <w:r>
        <w:t>ГрК РФ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ind w:firstLine="540"/>
        <w:jc w:val="both"/>
      </w:pPr>
      <w:r>
        <w:t xml:space="preserve">3.18. Основанием для начала административной процедуры является поступление письма за подписью первого </w:t>
      </w:r>
      <w:proofErr w:type="gramStart"/>
      <w:r>
        <w:t>заместителя главы администрации города Кузнецка</w:t>
      </w:r>
      <w:proofErr w:type="gramEnd"/>
      <w:r>
        <w:t xml:space="preserve"> с приложением проекта документации по планировке территории Главе города Кузнецка для проведения публичных слушаний или общественных обсуждений.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 xml:space="preserve">Организация и проведение общественных обсуждений или публичных слушаний осуществляется в соответствии с </w:t>
      </w:r>
      <w:hyperlink r:id="rId24" w:history="1">
        <w:r>
          <w:rPr>
            <w:color w:val="0000FF"/>
          </w:rPr>
          <w:t>решением</w:t>
        </w:r>
      </w:hyperlink>
      <w:r>
        <w:t xml:space="preserve"> Собрания представителей города Кузнецка от 26.04.2017 N 37-42/6 "Об утверждении Положения об общественных обсуждениях или публичных слушаниях по вопросам градостроительной деятельности в городе Кузнецке Пензенской области".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 xml:space="preserve">Организатор проведения публичных слушаний или общественных обсуждений направляет Главе администрации города Кузнецка подготовленную документацию по планировке </w:t>
      </w:r>
      <w:r>
        <w:lastRenderedPageBreak/>
        <w:t>территории,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их проведения.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3.19. Максимальный срок выполнения административной процедуры составляет не более 105 дней.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3.20. Результатом административной процедуры поступление главе Администрации подготовленных организатором проведения публичных слушаний или общественных обсуждений протокола общественных обсуждений или публичных слушаний и заключение о результатах общественных обсуждений или публичных слушаний.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Title"/>
        <w:jc w:val="center"/>
        <w:outlineLvl w:val="2"/>
      </w:pPr>
      <w:r>
        <w:t>Подготовка постановления об утверждении документации</w:t>
      </w:r>
    </w:p>
    <w:p w:rsidR="00D85DBF" w:rsidRDefault="00D85DBF">
      <w:pPr>
        <w:pStyle w:val="ConsPlusTitle"/>
        <w:jc w:val="center"/>
      </w:pPr>
      <w:r>
        <w:t>по планировке территории или об отклонении документации</w:t>
      </w:r>
    </w:p>
    <w:p w:rsidR="00D85DBF" w:rsidRDefault="00D85DBF">
      <w:pPr>
        <w:pStyle w:val="ConsPlusTitle"/>
        <w:jc w:val="center"/>
      </w:pPr>
      <w:r>
        <w:t>по планировке территории и направлении ее на доработку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ind w:firstLine="540"/>
        <w:jc w:val="both"/>
      </w:pPr>
      <w:r>
        <w:t>3.21. Основанием для начала административной процедуры является:</w:t>
      </w:r>
    </w:p>
    <w:p w:rsidR="00D85DBF" w:rsidRDefault="00D85DBF">
      <w:pPr>
        <w:pStyle w:val="ConsPlusNormal"/>
        <w:spacing w:before="220"/>
        <w:ind w:firstLine="540"/>
        <w:jc w:val="both"/>
      </w:pPr>
      <w:proofErr w:type="gramStart"/>
      <w:r>
        <w:t>3.21.1. поступление подготовленных организатором проведения публичных слушаний или общественных обсуждений протокола общественных обсуждений или публичных слушаний и заключения о результатах общественных обсуждений или публичных слушаний главе Администрации, который в свою очередь в течение дня со дня поступления таких документов в Администрацию передает их ответственному исполнителю для подготовки результата предоставления муниципальной услуги</w:t>
      </w:r>
      <w:proofErr w:type="gramEnd"/>
    </w:p>
    <w:p w:rsidR="00D85DBF" w:rsidRDefault="00D85DBF">
      <w:pPr>
        <w:pStyle w:val="ConsPlusNormal"/>
        <w:spacing w:before="220"/>
        <w:ind w:firstLine="540"/>
        <w:jc w:val="both"/>
      </w:pPr>
      <w:r>
        <w:t>либо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 xml:space="preserve">3.21.2. завершение процедуры рассмотрения (проверки) заявления и документов, необходимых для предоставления муниципальной услуги, когда не требуется проведение процедуры общественных обсуждений или публичных слушаний в случаях, предусмотренных </w:t>
      </w:r>
      <w:hyperlink r:id="rId25" w:history="1">
        <w:r>
          <w:rPr>
            <w:color w:val="0000FF"/>
          </w:rPr>
          <w:t>частью 5.1 статьи 46</w:t>
        </w:r>
      </w:hyperlink>
      <w:r>
        <w:t xml:space="preserve"> ГрК РФ.</w:t>
      </w:r>
    </w:p>
    <w:p w:rsidR="00D85DBF" w:rsidRDefault="00D85DBF">
      <w:pPr>
        <w:pStyle w:val="ConsPlusNormal"/>
        <w:spacing w:before="220"/>
        <w:ind w:firstLine="540"/>
        <w:jc w:val="both"/>
      </w:pPr>
      <w:bookmarkStart w:id="6" w:name="P351"/>
      <w:bookmarkEnd w:id="6"/>
      <w:r>
        <w:t xml:space="preserve">3.22. Ответственный исполнитель с учетом оснований для отказа в выдаче результата муниципальной услуги, предусмотренных </w:t>
      </w:r>
      <w:hyperlink w:anchor="P182" w:history="1">
        <w:r>
          <w:rPr>
            <w:color w:val="0000FF"/>
          </w:rPr>
          <w:t>пунктом 2.10</w:t>
        </w:r>
      </w:hyperlink>
      <w:r>
        <w:t xml:space="preserve"> Административного регламента, подготавливает проект постановления об утверждении документации по планировке территории или об отклонении документации по планировке территории и направлении ее на доработку заявителю (его представителю).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 xml:space="preserve">3.23. Проект постановления, указанный в </w:t>
      </w:r>
      <w:hyperlink w:anchor="P351" w:history="1">
        <w:r>
          <w:rPr>
            <w:color w:val="0000FF"/>
          </w:rPr>
          <w:t>пункте 3.22</w:t>
        </w:r>
      </w:hyperlink>
      <w:r>
        <w:t xml:space="preserve"> Административного регламента оформляется в двух экземплярах.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 xml:space="preserve">3.24. </w:t>
      </w:r>
      <w:proofErr w:type="gramStart"/>
      <w:r>
        <w:t xml:space="preserve">Подготовленный проекты документов вместе с документами, представленными заявителем (представителем заявителя), а в случаях общественных обсуждений или публичных слушаний, предусмотренных </w:t>
      </w:r>
      <w:hyperlink r:id="rId26" w:history="1">
        <w:r>
          <w:rPr>
            <w:color w:val="0000FF"/>
          </w:rPr>
          <w:t>частью 5.1 статьи 46</w:t>
        </w:r>
      </w:hyperlink>
      <w:r>
        <w:t xml:space="preserve"> ГрК РФ, с приложением протокола общественных обсуждений или публичных слушаний и заключения о результатах общественных обсуждений или публичных слушаний, направляются ответственным исполнителем на подпись главе Администрации.</w:t>
      </w:r>
      <w:proofErr w:type="gramEnd"/>
    </w:p>
    <w:p w:rsidR="00D85DBF" w:rsidRDefault="00D85DBF">
      <w:pPr>
        <w:pStyle w:val="ConsPlusNormal"/>
        <w:spacing w:before="220"/>
        <w:ind w:firstLine="540"/>
        <w:jc w:val="both"/>
      </w:pPr>
      <w:r>
        <w:t>Глава Администрации рассматривает подготовленные проекты документов и подписывает их.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В случае несогласия с подготовленным проектом документа,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D85DBF" w:rsidRDefault="00D85DBF">
      <w:pPr>
        <w:pStyle w:val="ConsPlusNormal"/>
        <w:spacing w:before="220"/>
        <w:ind w:firstLine="540"/>
        <w:jc w:val="both"/>
      </w:pPr>
      <w:bookmarkStart w:id="7" w:name="P356"/>
      <w:bookmarkEnd w:id="7"/>
      <w:r>
        <w:lastRenderedPageBreak/>
        <w:t>3.25. Результатом административной процедуры является подписанное постановление об утверждении документации по планировке территории либо об отклонении документации по планировке территории и направлении ее на доработку.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3.26. Максимальный срок выполнения административной процедуры: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- четырнадцать дней со дня окончания срока процедуры общественных обсуждений или публичных слушаний и поступление ответственному исполнителю протокола общественных обсуждений или публичных слушаний и заключение о результатах общественных обсуждений или публичных слушаний с документацией по планировке территории;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 xml:space="preserve">- два дня, следующие за днем окончания срока процедуры рассмотрения (проверки) документации по планировке территории, в случаях предусмотренных </w:t>
      </w:r>
      <w:hyperlink r:id="rId27" w:history="1">
        <w:r>
          <w:rPr>
            <w:color w:val="0000FF"/>
          </w:rPr>
          <w:t>частью 5.1 статьи 45</w:t>
        </w:r>
      </w:hyperlink>
      <w:r>
        <w:t xml:space="preserve"> ГрК РФ, когда не требуется проведение процедуры общественных обсуждений или публичных слушаний.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3.27. Межведомственные запросы не предусмотрены.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Title"/>
        <w:jc w:val="center"/>
        <w:outlineLvl w:val="2"/>
      </w:pPr>
      <w:r>
        <w:t>Выдача результата муниципальной услуги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ind w:firstLine="540"/>
        <w:jc w:val="both"/>
      </w:pPr>
      <w:r>
        <w:t>3.30. Основанием для начала административной процедуры является подписанное постановление об утверждении документации по планировке территории или об отклонении документации по планировке территории и направлении ее на доработку.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3.31. Ответственный исполнитель в течение одного дня извещает заявителя (представителя заявителя) о необходимости получения результата предоставления муниципальной услуги с указанием времени и места получения.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 xml:space="preserve">Один экземпляр постановления, указанного в </w:t>
      </w:r>
      <w:hyperlink w:anchor="P356" w:history="1">
        <w:r>
          <w:rPr>
            <w:color w:val="0000FF"/>
          </w:rPr>
          <w:t>пункте 3.25</w:t>
        </w:r>
      </w:hyperlink>
      <w:r>
        <w:t xml:space="preserve"> Административного регламента, со дня его регистрации выдается непосредственно заявителю (его представителю) либо направляется им способом, указанным в заявлении, в течение 7 дней после подписания постановления, указанного в </w:t>
      </w:r>
      <w:hyperlink w:anchor="P356" w:history="1">
        <w:r>
          <w:rPr>
            <w:color w:val="0000FF"/>
          </w:rPr>
          <w:t>пункте 3.25</w:t>
        </w:r>
      </w:hyperlink>
      <w:r>
        <w:t xml:space="preserve"> Административного регламента.</w:t>
      </w:r>
    </w:p>
    <w:p w:rsidR="00D85DBF" w:rsidRDefault="00D85DBF">
      <w:pPr>
        <w:pStyle w:val="ConsPlusNormal"/>
        <w:spacing w:before="220"/>
        <w:ind w:firstLine="540"/>
        <w:jc w:val="both"/>
      </w:pPr>
      <w:proofErr w:type="gramStart"/>
      <w:r>
        <w:t>При наличии в заявлении указания о выдаче результата предоставления муниципальной услуги через МФЦ по месту представления заявления Отдел обеспечивает передачу документа в МФЦ для выдачи заявителю (его представителю) не позднее рабочего дня, следующего за днем подписания постановления об утверждении документации по планировке территории или об отклонении документации по планировке территории и направлении ее на доработку.</w:t>
      </w:r>
      <w:proofErr w:type="gramEnd"/>
    </w:p>
    <w:p w:rsidR="00D85DBF" w:rsidRDefault="00D85DBF">
      <w:pPr>
        <w:pStyle w:val="ConsPlusNormal"/>
        <w:spacing w:before="220"/>
        <w:ind w:firstLine="540"/>
        <w:jc w:val="both"/>
      </w:pPr>
      <w:r>
        <w:t>3.32. Результатом административной процедуры является выдача заявителю постановления об утверждении документации по планировке территории или об отклонении документации по планировке территории и направлении ее на доработку.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3.33. Продолжительность административной процедуры (максимальный срок ее выполнения) составляет 7 дней.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D85DBF" w:rsidRDefault="00D85DBF">
      <w:pPr>
        <w:pStyle w:val="ConsPlusTitle"/>
        <w:jc w:val="center"/>
      </w:pPr>
      <w:r>
        <w:t>регламента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начальником Отдела, а также муниципальными служащими, ответственными за выполнение административных действий, входящих в состав административных процедур, в </w:t>
      </w:r>
      <w:r>
        <w:lastRenderedPageBreak/>
        <w:t>рамках своей компетенции.</w:t>
      </w:r>
      <w:proofErr w:type="gramEnd"/>
    </w:p>
    <w:p w:rsidR="00D85DBF" w:rsidRDefault="00D85DBF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4.2. В Администрации, в Отделе проводятся плановые и внеплановые проверки полноты и качества предоставления муниципальной услуги.</w:t>
      </w:r>
    </w:p>
    <w:p w:rsidR="00D85DBF" w:rsidRDefault="00D85DBF">
      <w:pPr>
        <w:pStyle w:val="ConsPlusNormal"/>
        <w:spacing w:before="220"/>
        <w:ind w:firstLine="540"/>
        <w:jc w:val="both"/>
      </w:pPr>
      <w:proofErr w:type="gramStart"/>
      <w: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D85DBF" w:rsidRDefault="00D85DBF">
      <w:pPr>
        <w:pStyle w:val="ConsPlusNormal"/>
        <w:spacing w:before="220"/>
        <w:ind w:firstLine="540"/>
        <w:jc w:val="both"/>
      </w:pPr>
      <w:r>
        <w:t>Периодичность осуществления проверок определяется главой Администрации.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в Отдел обращений (жалоб) граждан и юридических лиц, связанных с нарушениями при предоставлении муниципальной услуги.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Плановые и внеплановые проверки проводятся на основании распоряжений Администрации.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4.4. Персональная ответственность муниципальных служащих Администрации, Отдела закрепляется в их должностных инструкциях в соответствии с требованиями законодательства Российской Федерации.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 xml:space="preserve">4.5. Ответственные исполнители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4.5.1. соответствие результатов рассмотрения документов требованиям законодательства Российской Федерации;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4.5.2. соблюдение сроков выполнения административных процедур при предоставлении муниципальной услуги.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почте.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D85DBF" w:rsidRDefault="00D85DBF">
      <w:pPr>
        <w:pStyle w:val="ConsPlusTitle"/>
        <w:jc w:val="center"/>
      </w:pPr>
      <w:r>
        <w:t>и действий (бездействия) органа, предоставляющего</w:t>
      </w:r>
    </w:p>
    <w:p w:rsidR="00D85DBF" w:rsidRDefault="00D85DBF">
      <w:pPr>
        <w:pStyle w:val="ConsPlusTitle"/>
        <w:jc w:val="center"/>
      </w:pPr>
      <w:r>
        <w:t>муниципальную услугу, а также их должностных лиц,</w:t>
      </w:r>
    </w:p>
    <w:p w:rsidR="00D85DBF" w:rsidRDefault="00D85DBF">
      <w:pPr>
        <w:pStyle w:val="ConsPlusTitle"/>
        <w:jc w:val="center"/>
      </w:pPr>
      <w:r>
        <w:t>муниципальных служащих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ind w:firstLine="540"/>
        <w:jc w:val="both"/>
      </w:pPr>
      <w:r>
        <w:t>5.1.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5.2. Предметом жалобы могут являться нарушения прав и законных интересов заявителей, противоправные решения, действия (бездействие) Администрации, Отдела, должностных лиц и муниципальных служащих Администрации, Отдела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lastRenderedPageBreak/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в помещении Отдела на официальном сайте Администрации, в Едином портале, Региональном портале.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Указанная информация также может быть сообщена заявителю в устной и (или) в письменной форме.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5.4. Порядок подачи и рассмотрения жалобы на решения и действия (бездействие) должностных лиц, муниципальных служащих Администрации, Отдела.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5.4.1. Заявитель может обратиться с жалобой, в том числе, в следующих случаях: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муниципальной услуги;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D85DBF" w:rsidRDefault="00D85DBF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D85DBF" w:rsidRDefault="00D85DBF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D85DBF" w:rsidRDefault="00D85DBF">
      <w:pPr>
        <w:pStyle w:val="ConsPlusNormal"/>
        <w:spacing w:before="220"/>
        <w:ind w:firstLine="540"/>
        <w:jc w:val="both"/>
      </w:pPr>
      <w:proofErr w:type="gramStart"/>
      <w: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85DBF" w:rsidRDefault="00D85DBF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D85DBF" w:rsidRDefault="00D85DBF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D85DBF" w:rsidRDefault="00D85DBF">
      <w:pPr>
        <w:pStyle w:val="ConsPlusNormal"/>
        <w:spacing w:before="220"/>
        <w:ind w:firstLine="540"/>
        <w:jc w:val="both"/>
      </w:pPr>
      <w:proofErr w:type="gramStart"/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</w:t>
      </w:r>
      <w:hyperlink r:id="rId28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D85DBF" w:rsidRDefault="00D85DBF">
      <w:pPr>
        <w:pStyle w:val="ConsPlusNormal"/>
        <w:spacing w:before="220"/>
        <w:ind w:firstLine="540"/>
        <w:jc w:val="both"/>
      </w:pPr>
      <w:r>
        <w:t xml:space="preserve">5.4.2. Жалоба подается в Администрацию в письменной форме, в том числе при личном </w:t>
      </w:r>
      <w:r>
        <w:lastRenderedPageBreak/>
        <w:t>приеме заявителя, или в электронном виде. Жалоба в письменной форме может быть также направлена по почте.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5.4.3.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5.4.4. При обжаловании решений и действий (бездействия) сотрудников Отдела жалоба подается начальнику Отдела или первому заместителю главы администрации города Кузнецка по усмотрению заявителя.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При обжаловании решений и действий (бездействия) начальника Отдела жалоба подается Главе администрации города Кузнецка, первому заместителю главы администрации города Кузнецка по усмотрению заявителя.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При обжаловании решений и действий (бездействия) первого заместителя главы администрации города Кузнецка жалоба подается Главе администрации города Кузнецка.</w:t>
      </w:r>
    </w:p>
    <w:p w:rsidR="00D85DBF" w:rsidRDefault="00D85DBF">
      <w:pPr>
        <w:pStyle w:val="ConsPlusNormal"/>
        <w:spacing w:before="220"/>
        <w:ind w:firstLine="540"/>
        <w:jc w:val="both"/>
      </w:pPr>
      <w:bookmarkStart w:id="8" w:name="P414"/>
      <w:bookmarkEnd w:id="8"/>
      <w:r>
        <w:t xml:space="preserve">5.4.5. Жалоба на решения, принятые главой Администрации, подается в порядке, установленном действующим законодательством в уполномоченный исполнительный орган государственной власти Пензенской области, к компетенции которого относится осуществление </w:t>
      </w:r>
      <w:proofErr w:type="gramStart"/>
      <w:r>
        <w:t>контроля за</w:t>
      </w:r>
      <w:proofErr w:type="gramEnd"/>
      <w:r>
        <w:t xml:space="preserve"> соблюдением органами местного самоуправления законодательства о градостроительной деятельности.</w:t>
      </w:r>
    </w:p>
    <w:p w:rsidR="00D85DBF" w:rsidRDefault="00D85DBF">
      <w:pPr>
        <w:pStyle w:val="ConsPlusNormal"/>
        <w:spacing w:before="220"/>
        <w:ind w:firstLine="540"/>
        <w:jc w:val="both"/>
      </w:pPr>
      <w:proofErr w:type="gramStart"/>
      <w:r>
        <w:t xml:space="preserve">Жалоба на решения и действия (бездействия) Администрации, должностных лиц Администрации, муниципальных служащих Администрации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9" w:history="1">
        <w:r>
          <w:rPr>
            <w:color w:val="0000FF"/>
          </w:rPr>
          <w:t>частью 2 статьи 6</w:t>
        </w:r>
      </w:hyperlink>
      <w:r>
        <w:t xml:space="preserve"> ГрК РФ, может быть подана такими лицами в порядке, установленном </w:t>
      </w:r>
      <w:hyperlink r:id="rId30" w:history="1">
        <w:r>
          <w:rPr>
            <w:color w:val="0000FF"/>
          </w:rPr>
          <w:t>статьей 11.2</w:t>
        </w:r>
      </w:hyperlink>
      <w:r>
        <w:t xml:space="preserve"> ФЗ N</w:t>
      </w:r>
      <w:proofErr w:type="gramEnd"/>
      <w:r>
        <w:t xml:space="preserve"> 210-ФЗ, либо в порядке, установленном антимонопольным законодательством Российской Федерации, в антимонопольный орган.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Жалобы на решения и действия (бездействие) многофункционального центра подаются учредителю многофункционального центра - администрации города Кузнецка или должностному лицу, уполномоченному нормативным правовым актом Пензенской области.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работников организаций, привлекаемых многофункциональным центром в целях повышения территориальной доступности муниципальных услуг, предоставляемых по принципу "одного окна", подаются руководителям этих организаций.</w:t>
      </w:r>
    </w:p>
    <w:p w:rsidR="00D85DBF" w:rsidRDefault="00D85DBF">
      <w:pPr>
        <w:pStyle w:val="ConsPlusNormal"/>
        <w:spacing w:before="220"/>
        <w:ind w:firstLine="540"/>
        <w:jc w:val="both"/>
      </w:pPr>
      <w:bookmarkStart w:id="9" w:name="P419"/>
      <w:bookmarkEnd w:id="9"/>
      <w:r>
        <w:t>5.4.6.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5.4.7.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5.4.8. В электронном виде жалоба может быть подана заявителем посредством: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а) официального сайта Администрации;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lastRenderedPageBreak/>
        <w:t>б) электронной почты Администрации;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в) Единого портала;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г) Регионального портала;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д)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 xml:space="preserve">5.4.9. Подача жалобы и документов, предусмотренных </w:t>
      </w:r>
      <w:hyperlink w:anchor="P414" w:history="1">
        <w:r>
          <w:rPr>
            <w:color w:val="0000FF"/>
          </w:rPr>
          <w:t>подпунктами 5.4.5</w:t>
        </w:r>
      </w:hyperlink>
      <w:r>
        <w:t xml:space="preserve"> и </w:t>
      </w:r>
      <w:hyperlink w:anchor="P419" w:history="1">
        <w:r>
          <w:rPr>
            <w:color w:val="0000FF"/>
          </w:rPr>
          <w:t>5.4.6</w:t>
        </w:r>
      </w:hyperlink>
      <w:r>
        <w:t xml:space="preserve"> настоящего пункта Административного регламента, в электронном виде осуществляется заявителем (уполномоченным представителем заявителя) в соответствии с действующим законодательством.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5.4.10. При поступлении жалобы, принятие решения по которой не входит в компетенцию Администрации, в течение трех рабочих дней со дня ее регистрации жалоба направляется в уполномоченный орган, а заявитель информируется о ее перенаправлении.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5.4.11. Жалоба может быть подана заявителем через МФЦ.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Администрации.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5.5. Жалоба должна содержать: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1) наименование Администрации, должностного лица Администрации, Отдела, муниципального служащего, решения и действия (бездействие) которых обжалуются;</w:t>
      </w:r>
    </w:p>
    <w:p w:rsidR="00D85DBF" w:rsidRDefault="00D85DBF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5DBF" w:rsidRDefault="00D85DBF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Администрации, Отдела, должностного лица Администрации, Отдела, муниципального служащего;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Администрации, Отдела, должностного лица Администрации, Отдела муниципального служащего.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5.6.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5.7.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 xml:space="preserve">5.8. Основания для приостановления рассмотрения жалобы законодательством не </w:t>
      </w:r>
      <w:r>
        <w:lastRenderedPageBreak/>
        <w:t>предусмотрены.</w:t>
      </w:r>
    </w:p>
    <w:p w:rsidR="00D85DBF" w:rsidRDefault="00D85DBF">
      <w:pPr>
        <w:pStyle w:val="ConsPlusNormal"/>
        <w:spacing w:before="220"/>
        <w:ind w:firstLine="540"/>
        <w:jc w:val="both"/>
      </w:pPr>
      <w:bookmarkStart w:id="10" w:name="P441"/>
      <w:bookmarkEnd w:id="10"/>
      <w:r>
        <w:t>5.9. По результатам рассмотрения жалобы принимается одно из следующих решений:</w:t>
      </w:r>
    </w:p>
    <w:p w:rsidR="00D85DBF" w:rsidRDefault="00D85DBF">
      <w:pPr>
        <w:pStyle w:val="ConsPlusNormal"/>
        <w:spacing w:before="220"/>
        <w:ind w:firstLine="540"/>
        <w:jc w:val="both"/>
      </w:pPr>
      <w:proofErr w:type="gramStart"/>
      <w:r>
        <w:t>- жалоба удовлетворяется, в том числе,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D85DBF" w:rsidRDefault="00D85DBF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 xml:space="preserve">5.10. Не позднее дня, следующего за днем принятия решения, указанного в </w:t>
      </w:r>
      <w:hyperlink w:anchor="P441" w:history="1">
        <w:r>
          <w:rPr>
            <w:color w:val="0000FF"/>
          </w:rPr>
          <w:t>пункте 5.9</w:t>
        </w:r>
      </w:hyperlink>
      <w:r>
        <w:t xml:space="preserve">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 xml:space="preserve">5.11.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D85DBF" w:rsidRDefault="00D85DBF">
      <w:pPr>
        <w:pStyle w:val="ConsPlusNormal"/>
        <w:spacing w:before="220"/>
        <w:ind w:firstLine="540"/>
        <w:jc w:val="both"/>
      </w:pPr>
      <w:r>
        <w:t>5.12.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jc w:val="right"/>
      </w:pPr>
      <w:r>
        <w:t>Заместитель главы администрации</w:t>
      </w:r>
    </w:p>
    <w:p w:rsidR="00D85DBF" w:rsidRDefault="00D85DBF">
      <w:pPr>
        <w:pStyle w:val="ConsPlusNormal"/>
        <w:jc w:val="right"/>
      </w:pPr>
      <w:r>
        <w:t>города Кузнецка</w:t>
      </w:r>
    </w:p>
    <w:p w:rsidR="00D85DBF" w:rsidRDefault="00D85DBF">
      <w:pPr>
        <w:pStyle w:val="ConsPlusNormal"/>
        <w:jc w:val="right"/>
      </w:pPr>
      <w:r>
        <w:t>Л.Н.ПАСТУШКОВА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jc w:val="right"/>
        <w:outlineLvl w:val="1"/>
      </w:pPr>
      <w:r>
        <w:t>Приложение 1</w:t>
      </w:r>
    </w:p>
    <w:p w:rsidR="00D85DBF" w:rsidRDefault="00D85DBF">
      <w:pPr>
        <w:pStyle w:val="ConsPlusNormal"/>
        <w:jc w:val="right"/>
      </w:pPr>
      <w:r>
        <w:t>к административному регламенту</w:t>
      </w:r>
    </w:p>
    <w:p w:rsidR="00D85DBF" w:rsidRDefault="00D85DBF">
      <w:pPr>
        <w:pStyle w:val="ConsPlusNormal"/>
        <w:jc w:val="right"/>
      </w:pPr>
      <w:r>
        <w:t>по представлению</w:t>
      </w:r>
    </w:p>
    <w:p w:rsidR="00D85DBF" w:rsidRDefault="00D85DBF">
      <w:pPr>
        <w:pStyle w:val="ConsPlusNormal"/>
        <w:jc w:val="right"/>
      </w:pPr>
      <w:r>
        <w:t>муниципальной услуги</w:t>
      </w:r>
    </w:p>
    <w:p w:rsidR="00D85DBF" w:rsidRDefault="00D85DBF">
      <w:pPr>
        <w:pStyle w:val="ConsPlusNormal"/>
        <w:jc w:val="right"/>
      </w:pPr>
      <w:r>
        <w:t>"Утверждение документации</w:t>
      </w:r>
    </w:p>
    <w:p w:rsidR="00D85DBF" w:rsidRDefault="00D85DBF">
      <w:pPr>
        <w:pStyle w:val="ConsPlusNormal"/>
        <w:jc w:val="right"/>
      </w:pPr>
      <w:r>
        <w:t>по планировке территории</w:t>
      </w:r>
    </w:p>
    <w:p w:rsidR="00D85DBF" w:rsidRDefault="00D85DBF">
      <w:pPr>
        <w:pStyle w:val="ConsPlusNormal"/>
        <w:jc w:val="right"/>
      </w:pPr>
      <w:r>
        <w:t>по заявлениям</w:t>
      </w:r>
    </w:p>
    <w:p w:rsidR="00D85DBF" w:rsidRDefault="00D85DBF">
      <w:pPr>
        <w:pStyle w:val="ConsPlusNormal"/>
        <w:jc w:val="right"/>
      </w:pPr>
      <w:r>
        <w:t>заинтересованных лиц"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nformat"/>
        <w:jc w:val="both"/>
      </w:pPr>
      <w:r>
        <w:t xml:space="preserve">                                                        Главе администрации</w:t>
      </w:r>
    </w:p>
    <w:p w:rsidR="00D85DBF" w:rsidRDefault="00D85DBF">
      <w:pPr>
        <w:pStyle w:val="ConsPlusNonformat"/>
        <w:jc w:val="both"/>
      </w:pPr>
      <w:r>
        <w:t xml:space="preserve">                          ... ... (наименование муниципального образования)</w:t>
      </w:r>
    </w:p>
    <w:p w:rsidR="00D85DBF" w:rsidRDefault="00D85DBF">
      <w:pPr>
        <w:pStyle w:val="ConsPlusNonformat"/>
        <w:jc w:val="both"/>
      </w:pPr>
      <w:r>
        <w:t xml:space="preserve">                          _________________________________________________</w:t>
      </w:r>
    </w:p>
    <w:p w:rsidR="00D85DBF" w:rsidRDefault="00D85DBF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D85DBF" w:rsidRDefault="00D85DBF">
      <w:pPr>
        <w:pStyle w:val="ConsPlusNonformat"/>
        <w:jc w:val="both"/>
      </w:pPr>
      <w:r>
        <w:lastRenderedPageBreak/>
        <w:t xml:space="preserve">                             (Ф.И.О. (отчество при наличии)) - для граждан,</w:t>
      </w:r>
    </w:p>
    <w:p w:rsidR="00D85DBF" w:rsidRDefault="00D85DBF">
      <w:pPr>
        <w:pStyle w:val="ConsPlusNonformat"/>
        <w:jc w:val="both"/>
      </w:pPr>
      <w:r>
        <w:t xml:space="preserve">                          _________________________________________________</w:t>
      </w:r>
    </w:p>
    <w:p w:rsidR="00D85DBF" w:rsidRDefault="00D85DBF">
      <w:pPr>
        <w:pStyle w:val="ConsPlusNonformat"/>
        <w:jc w:val="both"/>
      </w:pPr>
      <w:r>
        <w:t xml:space="preserve">                                          полное наименование организации -</w:t>
      </w:r>
    </w:p>
    <w:p w:rsidR="00D85DBF" w:rsidRDefault="00D85DBF">
      <w:pPr>
        <w:pStyle w:val="ConsPlusNonformat"/>
        <w:jc w:val="both"/>
      </w:pPr>
      <w:r>
        <w:t xml:space="preserve">                                                      для юридических лиц),</w:t>
      </w:r>
    </w:p>
    <w:p w:rsidR="00D85DBF" w:rsidRDefault="00D85DBF">
      <w:pPr>
        <w:pStyle w:val="ConsPlusNonformat"/>
        <w:jc w:val="both"/>
      </w:pPr>
      <w:r>
        <w:t xml:space="preserve">                          _________________________________________________</w:t>
      </w:r>
    </w:p>
    <w:p w:rsidR="00D85DBF" w:rsidRDefault="00D85DBF">
      <w:pPr>
        <w:pStyle w:val="ConsPlusNonformat"/>
        <w:jc w:val="both"/>
      </w:pPr>
      <w:r>
        <w:t xml:space="preserve">                                                    почтовый индекс и адрес</w:t>
      </w:r>
    </w:p>
    <w:p w:rsidR="00D85DBF" w:rsidRDefault="00D85DBF">
      <w:pPr>
        <w:pStyle w:val="ConsPlusNonformat"/>
        <w:jc w:val="both"/>
      </w:pPr>
      <w:r>
        <w:t xml:space="preserve">                                    </w:t>
      </w:r>
      <w:proofErr w:type="gramStart"/>
      <w:r>
        <w:t>(по усмотрению заявителя номера факсов,</w:t>
      </w:r>
      <w:proofErr w:type="gramEnd"/>
    </w:p>
    <w:p w:rsidR="00D85DBF" w:rsidRDefault="00D85DBF">
      <w:pPr>
        <w:pStyle w:val="ConsPlusNonformat"/>
        <w:jc w:val="both"/>
      </w:pPr>
      <w:r>
        <w:t xml:space="preserve">                                         телексов, адрес электронной почты)</w:t>
      </w:r>
    </w:p>
    <w:p w:rsidR="00D85DBF" w:rsidRDefault="00D85DBF">
      <w:pPr>
        <w:pStyle w:val="ConsPlusNonformat"/>
        <w:jc w:val="both"/>
      </w:pPr>
      <w:r>
        <w:t xml:space="preserve">                          Контактные телефоны: ____________________________</w:t>
      </w:r>
    </w:p>
    <w:p w:rsidR="00D85DBF" w:rsidRDefault="00D85DBF">
      <w:pPr>
        <w:pStyle w:val="ConsPlusNonformat"/>
        <w:jc w:val="both"/>
      </w:pPr>
      <w:r>
        <w:t xml:space="preserve">                          _________________________________________________</w:t>
      </w:r>
    </w:p>
    <w:p w:rsidR="00D85DBF" w:rsidRDefault="00D85DBF">
      <w:pPr>
        <w:pStyle w:val="ConsPlusNonformat"/>
        <w:jc w:val="both"/>
      </w:pPr>
    </w:p>
    <w:p w:rsidR="00D85DBF" w:rsidRDefault="00D85DBF">
      <w:pPr>
        <w:pStyle w:val="ConsPlusNonformat"/>
        <w:jc w:val="both"/>
      </w:pPr>
      <w:bookmarkStart w:id="11" w:name="P482"/>
      <w:bookmarkEnd w:id="11"/>
      <w:r>
        <w:t xml:space="preserve">                                 ЗАЯВЛЕНИЕ</w:t>
      </w:r>
    </w:p>
    <w:p w:rsidR="00D85DBF" w:rsidRDefault="00D85DBF">
      <w:pPr>
        <w:pStyle w:val="ConsPlusNonformat"/>
        <w:jc w:val="both"/>
      </w:pPr>
      <w:r>
        <w:t xml:space="preserve">                  на предоставление муниципальной услуги</w:t>
      </w:r>
    </w:p>
    <w:p w:rsidR="00D85DBF" w:rsidRDefault="00D85DBF">
      <w:pPr>
        <w:pStyle w:val="ConsPlusNonformat"/>
        <w:jc w:val="both"/>
      </w:pPr>
      <w:r>
        <w:t xml:space="preserve">            "Утверждение документации по планировке территории</w:t>
      </w:r>
    </w:p>
    <w:p w:rsidR="00D85DBF" w:rsidRDefault="00D85DBF">
      <w:pPr>
        <w:pStyle w:val="ConsPlusNonformat"/>
        <w:jc w:val="both"/>
      </w:pPr>
      <w:r>
        <w:t xml:space="preserve">                    по заявлениям заинтересованных лиц"</w:t>
      </w:r>
    </w:p>
    <w:p w:rsidR="00D85DBF" w:rsidRDefault="00D85DBF">
      <w:pPr>
        <w:pStyle w:val="ConsPlusNonformat"/>
        <w:jc w:val="both"/>
      </w:pPr>
    </w:p>
    <w:p w:rsidR="00D85DBF" w:rsidRDefault="00D85DBF">
      <w:pPr>
        <w:pStyle w:val="ConsPlusNonformat"/>
        <w:jc w:val="both"/>
      </w:pPr>
      <w:r>
        <w:t xml:space="preserve">    Прошу  утвердить  документацию по планировке  территории для размещения</w:t>
      </w:r>
    </w:p>
    <w:p w:rsidR="00D85DBF" w:rsidRDefault="00D85DBF">
      <w:pPr>
        <w:pStyle w:val="ConsPlusNonformat"/>
        <w:jc w:val="both"/>
      </w:pPr>
      <w:r>
        <w:t>___________________________________________________________________________</w:t>
      </w:r>
    </w:p>
    <w:p w:rsidR="00D85DBF" w:rsidRDefault="00D85DBF">
      <w:pPr>
        <w:pStyle w:val="ConsPlusNonformat"/>
        <w:jc w:val="both"/>
      </w:pPr>
      <w:r>
        <w:t>___________________________________________________________________________</w:t>
      </w:r>
    </w:p>
    <w:p w:rsidR="00D85DBF" w:rsidRDefault="00D85DBF">
      <w:pPr>
        <w:pStyle w:val="ConsPlusNonformat"/>
        <w:jc w:val="both"/>
      </w:pPr>
      <w:r>
        <w:t xml:space="preserve">                 (наименование объекта местного значения)</w:t>
      </w:r>
    </w:p>
    <w:p w:rsidR="00D85DBF" w:rsidRDefault="00D85DBF">
      <w:pPr>
        <w:pStyle w:val="ConsPlusNonformat"/>
        <w:jc w:val="both"/>
      </w:pPr>
      <w:r>
        <w:t>___________________________________________________________________________</w:t>
      </w:r>
    </w:p>
    <w:p w:rsidR="00D85DBF" w:rsidRDefault="00D85DBF">
      <w:pPr>
        <w:pStyle w:val="ConsPlusNonformat"/>
        <w:jc w:val="both"/>
      </w:pPr>
    </w:p>
    <w:p w:rsidR="00D85DBF" w:rsidRDefault="00D85DBF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D85DBF" w:rsidRDefault="00D85DBF">
      <w:pPr>
        <w:pStyle w:val="ConsPlusNonformat"/>
        <w:jc w:val="both"/>
      </w:pPr>
      <w:r>
        <w:t xml:space="preserve">    1) ___________________________________________________________________;</w:t>
      </w:r>
    </w:p>
    <w:p w:rsidR="00D85DBF" w:rsidRDefault="00D85DBF">
      <w:pPr>
        <w:pStyle w:val="ConsPlusNonformat"/>
        <w:jc w:val="both"/>
      </w:pPr>
      <w:r>
        <w:t xml:space="preserve">    2) ___________________________________________________________________;</w:t>
      </w:r>
    </w:p>
    <w:p w:rsidR="00D85DBF" w:rsidRDefault="00D85DBF">
      <w:pPr>
        <w:pStyle w:val="ConsPlusNonformat"/>
        <w:jc w:val="both"/>
      </w:pPr>
      <w:r>
        <w:t xml:space="preserve">    3) ___________________________________________________________________;</w:t>
      </w:r>
    </w:p>
    <w:p w:rsidR="00D85DBF" w:rsidRDefault="00D85DBF">
      <w:pPr>
        <w:pStyle w:val="ConsPlusNonformat"/>
        <w:jc w:val="both"/>
      </w:pPr>
      <w:r>
        <w:t xml:space="preserve">    4) ___________________________________________________________________.</w:t>
      </w:r>
    </w:p>
    <w:p w:rsidR="00D85DBF" w:rsidRDefault="00D85DBF">
      <w:pPr>
        <w:pStyle w:val="ConsPlusNonformat"/>
        <w:jc w:val="both"/>
      </w:pPr>
      <w:r>
        <w:t xml:space="preserve">    5) ___________________________________________________________________;</w:t>
      </w:r>
    </w:p>
    <w:p w:rsidR="00D85DBF" w:rsidRDefault="00D85DBF">
      <w:pPr>
        <w:pStyle w:val="ConsPlusNonformat"/>
        <w:jc w:val="both"/>
      </w:pPr>
      <w:r>
        <w:t xml:space="preserve">    6) ___________________________________________________________________;</w:t>
      </w:r>
    </w:p>
    <w:p w:rsidR="00D85DBF" w:rsidRDefault="00D85DBF">
      <w:pPr>
        <w:pStyle w:val="ConsPlusNonformat"/>
        <w:jc w:val="both"/>
      </w:pPr>
      <w:r>
        <w:t xml:space="preserve">    7) ___________________________________________________________________;</w:t>
      </w:r>
    </w:p>
    <w:p w:rsidR="00D85DBF" w:rsidRDefault="00D85DBF">
      <w:pPr>
        <w:pStyle w:val="ConsPlusNonformat"/>
        <w:jc w:val="both"/>
      </w:pPr>
      <w:r>
        <w:t xml:space="preserve">    8) ___________________________________________________________________.</w:t>
      </w:r>
    </w:p>
    <w:p w:rsidR="00D85DBF" w:rsidRDefault="00D85DBF">
      <w:pPr>
        <w:pStyle w:val="ConsPlusNonformat"/>
        <w:jc w:val="both"/>
      </w:pPr>
      <w:r>
        <w:t xml:space="preserve">    9) ___________________________________________________________________;</w:t>
      </w:r>
    </w:p>
    <w:p w:rsidR="00D85DBF" w:rsidRDefault="00D85DBF">
      <w:pPr>
        <w:pStyle w:val="ConsPlusNonformat"/>
        <w:jc w:val="both"/>
      </w:pPr>
      <w:r>
        <w:t xml:space="preserve">    10)___________________________________________________________________;</w:t>
      </w:r>
    </w:p>
    <w:p w:rsidR="00D85DBF" w:rsidRDefault="00D85DBF">
      <w:pPr>
        <w:pStyle w:val="ConsPlusNonformat"/>
        <w:jc w:val="both"/>
      </w:pPr>
    </w:p>
    <w:p w:rsidR="00D85DBF" w:rsidRDefault="00D85DBF">
      <w:pPr>
        <w:pStyle w:val="ConsPlusNonformat"/>
        <w:jc w:val="both"/>
      </w:pPr>
      <w:r>
        <w:t xml:space="preserve">    Уведомления,  расписки  и иные результаты рассмотрения документов прошу</w:t>
      </w:r>
    </w:p>
    <w:p w:rsidR="00D85DBF" w:rsidRDefault="00D85DBF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отметить в квадрате):</w:t>
      </w:r>
    </w:p>
    <w:p w:rsidR="00D85DBF" w:rsidRDefault="00D85DB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220"/>
      </w:tblGrid>
      <w:tr w:rsidR="00D85DBF">
        <w:tc>
          <w:tcPr>
            <w:tcW w:w="675" w:type="dxa"/>
          </w:tcPr>
          <w:p w:rsidR="00D85DBF" w:rsidRDefault="00D85DBF">
            <w:pPr>
              <w:pStyle w:val="ConsPlusNormal"/>
            </w:pPr>
          </w:p>
        </w:tc>
        <w:tc>
          <w:tcPr>
            <w:tcW w:w="8220" w:type="dxa"/>
          </w:tcPr>
          <w:p w:rsidR="00D85DBF" w:rsidRDefault="00D85DBF">
            <w:pPr>
              <w:pStyle w:val="ConsPlusNormal"/>
              <w:jc w:val="both"/>
            </w:pPr>
            <w:r>
              <w:t>выдать на бумажном носителе непосредственно при личном обращении заявителя (представителя заявителя) в Администрацию</w:t>
            </w:r>
          </w:p>
        </w:tc>
      </w:tr>
      <w:tr w:rsidR="00D85DBF">
        <w:tc>
          <w:tcPr>
            <w:tcW w:w="675" w:type="dxa"/>
          </w:tcPr>
          <w:p w:rsidR="00D85DBF" w:rsidRDefault="00D85DBF">
            <w:pPr>
              <w:pStyle w:val="ConsPlusNormal"/>
            </w:pPr>
          </w:p>
        </w:tc>
        <w:tc>
          <w:tcPr>
            <w:tcW w:w="8220" w:type="dxa"/>
          </w:tcPr>
          <w:p w:rsidR="00D85DBF" w:rsidRDefault="00D85DBF">
            <w:pPr>
              <w:pStyle w:val="ConsPlusNormal"/>
              <w:jc w:val="both"/>
            </w:pPr>
            <w:r>
              <w:t>выдать на бумажном носителе через многофункциональный центр, в случае обращения за предоставлением муниципальной услуги через многофункциональный центр</w:t>
            </w:r>
          </w:p>
        </w:tc>
      </w:tr>
      <w:tr w:rsidR="00D85DBF">
        <w:tc>
          <w:tcPr>
            <w:tcW w:w="675" w:type="dxa"/>
          </w:tcPr>
          <w:p w:rsidR="00D85DBF" w:rsidRDefault="00D85DBF">
            <w:pPr>
              <w:pStyle w:val="ConsPlusNormal"/>
            </w:pPr>
          </w:p>
        </w:tc>
        <w:tc>
          <w:tcPr>
            <w:tcW w:w="8220" w:type="dxa"/>
          </w:tcPr>
          <w:p w:rsidR="00D85DBF" w:rsidRDefault="00D85DBF">
            <w:pPr>
              <w:pStyle w:val="ConsPlusNormal"/>
              <w:jc w:val="both"/>
            </w:pPr>
            <w:r>
              <w:t>направлять на бумажном носителе посредством почтового отправления</w:t>
            </w:r>
          </w:p>
        </w:tc>
      </w:tr>
    </w:tbl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nformat"/>
        <w:jc w:val="both"/>
      </w:pPr>
      <w:r>
        <w:t>Заявитель</w:t>
      </w:r>
    </w:p>
    <w:p w:rsidR="00D85DBF" w:rsidRDefault="00D85DBF">
      <w:pPr>
        <w:pStyle w:val="ConsPlusNonformat"/>
        <w:jc w:val="both"/>
      </w:pPr>
      <w:r>
        <w:t>____________________________________________________________</w:t>
      </w:r>
    </w:p>
    <w:p w:rsidR="00D85DBF" w:rsidRDefault="00D85DBF">
      <w:pPr>
        <w:pStyle w:val="ConsPlusNonformat"/>
        <w:jc w:val="both"/>
      </w:pPr>
      <w:r>
        <w:t xml:space="preserve">      (фамилия, имя, отчество (отчество при наличии))</w:t>
      </w:r>
    </w:p>
    <w:p w:rsidR="00D85DBF" w:rsidRDefault="00D85DBF">
      <w:pPr>
        <w:pStyle w:val="ConsPlusNonformat"/>
        <w:jc w:val="both"/>
      </w:pPr>
    </w:p>
    <w:p w:rsidR="00D85DBF" w:rsidRDefault="00D85DBF">
      <w:pPr>
        <w:pStyle w:val="ConsPlusNonformat"/>
        <w:jc w:val="both"/>
      </w:pPr>
      <w:r>
        <w:t>_____________</w:t>
      </w:r>
    </w:p>
    <w:p w:rsidR="00D85DBF" w:rsidRDefault="00D85DBF">
      <w:pPr>
        <w:pStyle w:val="ConsPlusNonformat"/>
        <w:jc w:val="both"/>
      </w:pPr>
      <w:r>
        <w:t>(подпись)</w:t>
      </w:r>
    </w:p>
    <w:p w:rsidR="00D85DBF" w:rsidRDefault="00D85DBF">
      <w:pPr>
        <w:pStyle w:val="ConsPlusNonformat"/>
        <w:jc w:val="both"/>
      </w:pPr>
    </w:p>
    <w:p w:rsidR="00D85DBF" w:rsidRDefault="00D85DBF">
      <w:pPr>
        <w:pStyle w:val="ConsPlusNonformat"/>
        <w:jc w:val="both"/>
      </w:pPr>
      <w:r>
        <w:t xml:space="preserve">                                              "____" ____________ 20____ г.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jc w:val="right"/>
      </w:pPr>
      <w:r>
        <w:t>Заместитель главы администрации</w:t>
      </w:r>
    </w:p>
    <w:p w:rsidR="00D85DBF" w:rsidRDefault="00D85DBF">
      <w:pPr>
        <w:pStyle w:val="ConsPlusNormal"/>
        <w:jc w:val="right"/>
      </w:pPr>
      <w:r>
        <w:t>города Кузнецка</w:t>
      </w:r>
    </w:p>
    <w:p w:rsidR="00D85DBF" w:rsidRDefault="00D85DBF">
      <w:pPr>
        <w:pStyle w:val="ConsPlusNormal"/>
        <w:jc w:val="right"/>
      </w:pPr>
      <w:r>
        <w:t>Л.Н.ПАСТУШКОВА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jc w:val="right"/>
        <w:outlineLvl w:val="1"/>
      </w:pPr>
      <w:r>
        <w:t>Приложение 2</w:t>
      </w:r>
    </w:p>
    <w:p w:rsidR="00D85DBF" w:rsidRDefault="00D85DBF">
      <w:pPr>
        <w:pStyle w:val="ConsPlusNormal"/>
        <w:jc w:val="right"/>
      </w:pPr>
      <w:r>
        <w:t>к административному регламенту</w:t>
      </w:r>
    </w:p>
    <w:p w:rsidR="00D85DBF" w:rsidRDefault="00D85DBF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D85DBF" w:rsidRDefault="00D85DBF">
      <w:pPr>
        <w:pStyle w:val="ConsPlusNormal"/>
        <w:jc w:val="right"/>
      </w:pPr>
      <w:r>
        <w:t>услуги "Утверждение документации</w:t>
      </w:r>
    </w:p>
    <w:p w:rsidR="00D85DBF" w:rsidRDefault="00D85DBF">
      <w:pPr>
        <w:pStyle w:val="ConsPlusNormal"/>
        <w:jc w:val="right"/>
      </w:pPr>
      <w:r>
        <w:t>по планировке территории</w:t>
      </w:r>
    </w:p>
    <w:p w:rsidR="00D85DBF" w:rsidRDefault="00D85DBF">
      <w:pPr>
        <w:pStyle w:val="ConsPlusNormal"/>
        <w:jc w:val="right"/>
      </w:pPr>
      <w:r>
        <w:t xml:space="preserve">по заявлениям </w:t>
      </w:r>
      <w:proofErr w:type="gramStart"/>
      <w:r>
        <w:t>заинтересованных</w:t>
      </w:r>
      <w:proofErr w:type="gramEnd"/>
    </w:p>
    <w:p w:rsidR="00D85DBF" w:rsidRDefault="00D85DBF">
      <w:pPr>
        <w:pStyle w:val="ConsPlusNormal"/>
        <w:jc w:val="right"/>
      </w:pPr>
      <w:r>
        <w:t>лиц"</w:t>
      </w:r>
    </w:p>
    <w:p w:rsidR="00D85DBF" w:rsidRDefault="00D85DBF">
      <w:pPr>
        <w:pStyle w:val="ConsPlusNormal"/>
        <w:jc w:val="right"/>
      </w:pPr>
      <w:r>
        <w:t>________________________________</w:t>
      </w:r>
    </w:p>
    <w:p w:rsidR="00D85DBF" w:rsidRDefault="00D85DBF">
      <w:pPr>
        <w:pStyle w:val="ConsPlusNormal"/>
        <w:jc w:val="right"/>
      </w:pPr>
      <w:proofErr w:type="gramStart"/>
      <w:r>
        <w:t>(Ф.И.О. (отчество при наличии)</w:t>
      </w:r>
      <w:proofErr w:type="gramEnd"/>
    </w:p>
    <w:p w:rsidR="00D85DBF" w:rsidRDefault="00D85DBF">
      <w:pPr>
        <w:pStyle w:val="ConsPlusNormal"/>
        <w:jc w:val="right"/>
      </w:pPr>
      <w:r>
        <w:t>заявителя, адрес регистрации -</w:t>
      </w:r>
    </w:p>
    <w:p w:rsidR="00D85DBF" w:rsidRDefault="00D85DBF">
      <w:pPr>
        <w:pStyle w:val="ConsPlusNormal"/>
        <w:jc w:val="right"/>
      </w:pPr>
      <w:r>
        <w:t>для граждан)</w:t>
      </w:r>
    </w:p>
    <w:p w:rsidR="00D85DBF" w:rsidRDefault="00D85DBF">
      <w:pPr>
        <w:pStyle w:val="ConsPlusNormal"/>
        <w:jc w:val="right"/>
      </w:pPr>
      <w:r>
        <w:t>________________________________</w:t>
      </w:r>
    </w:p>
    <w:p w:rsidR="00D85DBF" w:rsidRDefault="00D85DBF">
      <w:pPr>
        <w:pStyle w:val="ConsPlusNormal"/>
        <w:jc w:val="right"/>
      </w:pPr>
      <w:r>
        <w:t>наименование заявителя, место</w:t>
      </w:r>
    </w:p>
    <w:p w:rsidR="00D85DBF" w:rsidRDefault="00D85DBF">
      <w:pPr>
        <w:pStyle w:val="ConsPlusNormal"/>
        <w:jc w:val="right"/>
      </w:pPr>
      <w:r>
        <w:t xml:space="preserve">нахождения - для </w:t>
      </w:r>
      <w:proofErr w:type="gramStart"/>
      <w:r>
        <w:t>юридических</w:t>
      </w:r>
      <w:proofErr w:type="gramEnd"/>
    </w:p>
    <w:p w:rsidR="00D85DBF" w:rsidRDefault="00D85DBF">
      <w:pPr>
        <w:pStyle w:val="ConsPlusNormal"/>
        <w:jc w:val="right"/>
      </w:pPr>
      <w:r>
        <w:t>лиц)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jc w:val="center"/>
      </w:pPr>
      <w:bookmarkStart w:id="12" w:name="P548"/>
      <w:bookmarkEnd w:id="12"/>
      <w:r>
        <w:t>Отказ</w:t>
      </w:r>
    </w:p>
    <w:p w:rsidR="00D85DBF" w:rsidRDefault="00D85DBF">
      <w:pPr>
        <w:pStyle w:val="ConsPlusNormal"/>
        <w:jc w:val="center"/>
      </w:pPr>
      <w:r>
        <w:t>в приеме к рассмотрению документов для предоставления</w:t>
      </w:r>
    </w:p>
    <w:p w:rsidR="00D85DBF" w:rsidRDefault="00D85DBF">
      <w:pPr>
        <w:pStyle w:val="ConsPlusNormal"/>
        <w:jc w:val="center"/>
      </w:pPr>
      <w:r>
        <w:t>муниципальной услуги "Утверждение документации по планировке</w:t>
      </w:r>
    </w:p>
    <w:p w:rsidR="00D85DBF" w:rsidRDefault="00D85DBF">
      <w:pPr>
        <w:pStyle w:val="ConsPlusNormal"/>
        <w:jc w:val="center"/>
      </w:pPr>
      <w:r>
        <w:t>территории по заявлениям заинтересованных лиц"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nformat"/>
        <w:jc w:val="both"/>
      </w:pPr>
      <w:r>
        <w:t xml:space="preserve">    Вам  отказано  в  приеме к рассмотрению документов, представленных Вами</w:t>
      </w:r>
    </w:p>
    <w:p w:rsidR="00D85DBF" w:rsidRDefault="00D85DBF">
      <w:pPr>
        <w:pStyle w:val="ConsPlusNonformat"/>
        <w:jc w:val="both"/>
      </w:pPr>
      <w:r>
        <w:t xml:space="preserve">для           получения           муниципальной           услуги          </w:t>
      </w:r>
      <w:proofErr w:type="gramStart"/>
      <w:r>
        <w:t>в</w:t>
      </w:r>
      <w:proofErr w:type="gramEnd"/>
    </w:p>
    <w:p w:rsidR="00D85DBF" w:rsidRDefault="00D85DBF">
      <w:pPr>
        <w:pStyle w:val="ConsPlusNonformat"/>
        <w:jc w:val="both"/>
      </w:pPr>
      <w:r>
        <w:t>___________________________________________________________________________</w:t>
      </w:r>
    </w:p>
    <w:p w:rsidR="00D85DBF" w:rsidRDefault="00D85DBF">
      <w:pPr>
        <w:pStyle w:val="ConsPlusNonformat"/>
        <w:jc w:val="both"/>
      </w:pPr>
      <w:r>
        <w:t>___________________________________________________________________________</w:t>
      </w:r>
    </w:p>
    <w:p w:rsidR="00D85DBF" w:rsidRDefault="00D85DBF">
      <w:pPr>
        <w:pStyle w:val="ConsPlusNonformat"/>
        <w:jc w:val="both"/>
      </w:pPr>
      <w:r>
        <w:t xml:space="preserve">        (указать орган либо учреждение, в которое поданы документы)</w:t>
      </w:r>
    </w:p>
    <w:p w:rsidR="00D85DBF" w:rsidRDefault="00D85DBF">
      <w:pPr>
        <w:pStyle w:val="ConsPlusNonformat"/>
        <w:jc w:val="both"/>
      </w:pPr>
      <w:r>
        <w:t>по следующим основаниям ___________________________________________________</w:t>
      </w:r>
    </w:p>
    <w:p w:rsidR="00D85DBF" w:rsidRDefault="00D85DBF">
      <w:pPr>
        <w:pStyle w:val="ConsPlusNonformat"/>
        <w:jc w:val="both"/>
      </w:pPr>
      <w:r>
        <w:t>___________________________________________________________________________</w:t>
      </w:r>
    </w:p>
    <w:p w:rsidR="00D85DBF" w:rsidRDefault="00D85DBF">
      <w:pPr>
        <w:pStyle w:val="ConsPlusNonformat"/>
        <w:jc w:val="both"/>
      </w:pPr>
      <w:r>
        <w:t>___________________________________________________________________________</w:t>
      </w:r>
    </w:p>
    <w:p w:rsidR="00D85DBF" w:rsidRDefault="00D85DBF">
      <w:pPr>
        <w:pStyle w:val="ConsPlusNonformat"/>
        <w:jc w:val="both"/>
      </w:pPr>
      <w:r>
        <w:t xml:space="preserve">            </w:t>
      </w:r>
      <w:proofErr w:type="gramStart"/>
      <w:r>
        <w:t>(указываются причины отказа в приеме к рассмотрению</w:t>
      </w:r>
      <w:proofErr w:type="gramEnd"/>
    </w:p>
    <w:p w:rsidR="00D85DBF" w:rsidRDefault="00D85DBF">
      <w:pPr>
        <w:pStyle w:val="ConsPlusNonformat"/>
        <w:jc w:val="both"/>
      </w:pPr>
      <w:r>
        <w:t xml:space="preserve">                  документов со ссылкой на правовой акт)</w:t>
      </w:r>
    </w:p>
    <w:p w:rsidR="00D85DBF" w:rsidRDefault="00D85DBF">
      <w:pPr>
        <w:pStyle w:val="ConsPlusNonformat"/>
        <w:jc w:val="both"/>
      </w:pPr>
      <w:r>
        <w:t xml:space="preserve">    После  устранения  причин  отказа  Вы  имеете право вновь обратиться </w:t>
      </w:r>
      <w:proofErr w:type="gramStart"/>
      <w:r>
        <w:t>за</w:t>
      </w:r>
      <w:proofErr w:type="gramEnd"/>
    </w:p>
    <w:p w:rsidR="00D85DBF" w:rsidRDefault="00D85DBF">
      <w:pPr>
        <w:pStyle w:val="ConsPlusNonformat"/>
        <w:jc w:val="both"/>
      </w:pPr>
      <w:r>
        <w:t>предоставлением муниципальной услуги.</w:t>
      </w:r>
    </w:p>
    <w:p w:rsidR="00D85DBF" w:rsidRDefault="00D85DBF">
      <w:pPr>
        <w:pStyle w:val="ConsPlusNonformat"/>
        <w:jc w:val="both"/>
      </w:pPr>
      <w:r>
        <w:t xml:space="preserve">    В  соответствии  с  действующим  законодательством Вы вправе обжаловать</w:t>
      </w:r>
    </w:p>
    <w:p w:rsidR="00D85DBF" w:rsidRDefault="00D85DBF">
      <w:pPr>
        <w:pStyle w:val="ConsPlusNonformat"/>
        <w:jc w:val="both"/>
      </w:pPr>
      <w:r>
        <w:t>отказ  в  приеме  к  рассмотрению  документов  в  досудебном  порядке путем</w:t>
      </w:r>
    </w:p>
    <w:p w:rsidR="00D85DBF" w:rsidRDefault="00D85DBF">
      <w:pPr>
        <w:pStyle w:val="ConsPlusNonformat"/>
        <w:jc w:val="both"/>
      </w:pPr>
      <w:r>
        <w:t xml:space="preserve">обращения с жалобой </w:t>
      </w:r>
      <w:proofErr w:type="gramStart"/>
      <w:r>
        <w:t>в</w:t>
      </w:r>
      <w:proofErr w:type="gramEnd"/>
    </w:p>
    <w:p w:rsidR="00D85DBF" w:rsidRDefault="00D85DBF">
      <w:pPr>
        <w:pStyle w:val="ConsPlusNonformat"/>
        <w:jc w:val="both"/>
      </w:pPr>
      <w:r>
        <w:t>___________________________________________________________________________</w:t>
      </w:r>
    </w:p>
    <w:p w:rsidR="00D85DBF" w:rsidRDefault="00D85DBF">
      <w:pPr>
        <w:pStyle w:val="ConsPlusNonformat"/>
        <w:jc w:val="both"/>
      </w:pPr>
      <w:r>
        <w:t>__________________________________________________________________________,</w:t>
      </w:r>
    </w:p>
    <w:p w:rsidR="00D85DBF" w:rsidRDefault="00D85DBF">
      <w:pPr>
        <w:pStyle w:val="ConsPlusNonformat"/>
        <w:jc w:val="both"/>
      </w:pPr>
      <w:r>
        <w:t xml:space="preserve">а также  обратиться за защитой своих  законных прав и интересов  в </w:t>
      </w:r>
      <w:proofErr w:type="gramStart"/>
      <w:r>
        <w:t>судебные</w:t>
      </w:r>
      <w:proofErr w:type="gramEnd"/>
    </w:p>
    <w:p w:rsidR="00D85DBF" w:rsidRDefault="00D85DBF">
      <w:pPr>
        <w:pStyle w:val="ConsPlusNonformat"/>
        <w:jc w:val="both"/>
      </w:pPr>
      <w:r>
        <w:t>органы.</w:t>
      </w:r>
    </w:p>
    <w:p w:rsidR="00D85DBF" w:rsidRDefault="00D85DBF">
      <w:pPr>
        <w:pStyle w:val="ConsPlusNonformat"/>
        <w:jc w:val="both"/>
      </w:pPr>
    </w:p>
    <w:p w:rsidR="00D85DBF" w:rsidRDefault="00D85DBF">
      <w:pPr>
        <w:pStyle w:val="ConsPlusNonformat"/>
        <w:jc w:val="both"/>
      </w:pPr>
      <w:r>
        <w:t>_____________________________________________      ________________________</w:t>
      </w:r>
    </w:p>
    <w:p w:rsidR="00D85DBF" w:rsidRDefault="00D85DBF">
      <w:pPr>
        <w:pStyle w:val="ConsPlusNonformat"/>
        <w:jc w:val="both"/>
      </w:pPr>
      <w:proofErr w:type="gramStart"/>
      <w:r>
        <w:t>(Ф.И.О. (отчество при наличии), должность                 (подпись)</w:t>
      </w:r>
      <w:proofErr w:type="gramEnd"/>
    </w:p>
    <w:p w:rsidR="00D85DBF" w:rsidRDefault="00D85DBF">
      <w:pPr>
        <w:pStyle w:val="ConsPlusNonformat"/>
        <w:jc w:val="both"/>
      </w:pPr>
      <w:r>
        <w:t>сотрудника, осуществляющего прием документов)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jc w:val="right"/>
      </w:pPr>
      <w:r>
        <w:t>Заместитель главы администрации</w:t>
      </w:r>
    </w:p>
    <w:p w:rsidR="00D85DBF" w:rsidRDefault="00D85DBF">
      <w:pPr>
        <w:pStyle w:val="ConsPlusNormal"/>
        <w:jc w:val="right"/>
      </w:pPr>
      <w:r>
        <w:t>города Кузнецка</w:t>
      </w:r>
    </w:p>
    <w:p w:rsidR="00D85DBF" w:rsidRDefault="00D85DBF">
      <w:pPr>
        <w:pStyle w:val="ConsPlusNormal"/>
        <w:jc w:val="right"/>
      </w:pPr>
      <w:r>
        <w:t>Л.Н.ПАСТУШКОВА</w:t>
      </w: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ind w:firstLine="540"/>
        <w:jc w:val="both"/>
      </w:pPr>
    </w:p>
    <w:p w:rsidR="00D85DBF" w:rsidRDefault="00D85D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9D0" w:rsidRDefault="00D85DBF">
      <w:bookmarkStart w:id="13" w:name="_GoBack"/>
      <w:bookmarkEnd w:id="13"/>
    </w:p>
    <w:sectPr w:rsidR="007209D0" w:rsidSect="0085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BF"/>
    <w:rsid w:val="00B27B38"/>
    <w:rsid w:val="00D85DBF"/>
    <w:rsid w:val="00F3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5D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5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5D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5D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5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5D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D48A0C0E4DD5446DEBAEDD0E5CDF40F5B6BC11FEFC5F26F11CF60E52C48DF923E18906B1A073897098C485AA087F0FE3E2EA895642J17EG" TargetMode="External"/><Relationship Id="rId13" Type="http://schemas.openxmlformats.org/officeDocument/2006/relationships/hyperlink" Target="consultantplus://offline/ref=73D48A0C0E4DD5446DEBAEDD0E5CDF40F5B6BE17FAF55F26F11CF60E52C48DF931E1D109B8A36E8227D782D0A6J070G" TargetMode="External"/><Relationship Id="rId18" Type="http://schemas.openxmlformats.org/officeDocument/2006/relationships/hyperlink" Target="consultantplus://offline/ref=73D48A0C0E4DD5446DEBB0D01830814FF7BDE31CFEFE5672AE4BF0590D948BAC63A18F50E8E3258F25CD9ED0A4177911E2JE78G" TargetMode="External"/><Relationship Id="rId26" Type="http://schemas.openxmlformats.org/officeDocument/2006/relationships/hyperlink" Target="consultantplus://offline/ref=73D48A0C0E4DD5446DEBAEDD0E5CDF40F5B6BC11FEFC5F26F11CF60E52C48DF923E18906BBA776897098C485AA087F0FE3E2EA895642J17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D48A0C0E4DD5446DEBAEDD0E5CDF40F4B6BE12FFFC5F26F11CF60E52C48DF923E18905B9A7708326C2D481E35C7610E7FFF488484117BAJE70G" TargetMode="External"/><Relationship Id="rId7" Type="http://schemas.openxmlformats.org/officeDocument/2006/relationships/hyperlink" Target="consultantplus://offline/ref=73D48A0C0E4DD5446DEBB0D01830814FF7BDE31CFEFE5179AA4EF0590D948BAC63A18F50FAE37D8324C984D5A1022F40A7B4F98A525D17B8F7CC5E1CJ877G" TargetMode="External"/><Relationship Id="rId12" Type="http://schemas.openxmlformats.org/officeDocument/2006/relationships/hyperlink" Target="consultantplus://offline/ref=73D48A0C0E4DD5446DEBAEDD0E5CDF40F5B7BA17F9FF5F26F11CF60E52C48DF931E1D109B8A36E8227D782D0A6J070G" TargetMode="External"/><Relationship Id="rId17" Type="http://schemas.openxmlformats.org/officeDocument/2006/relationships/hyperlink" Target="consultantplus://offline/ref=73D48A0C0E4DD5446DEBB0D01830814FF7BDE31CFEFF5D74A541F0590D948BAC63A18F50E8E3258F25CD9ED0A4177911E2JE78G" TargetMode="External"/><Relationship Id="rId25" Type="http://schemas.openxmlformats.org/officeDocument/2006/relationships/hyperlink" Target="consultantplus://offline/ref=73D48A0C0E4DD5446DEBAEDD0E5CDF40F5B6BC11FEFC5F26F11CF60E52C48DF923E18906BBA776897098C485AA087F0FE3E2EA895642J17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D48A0C0E4DD5446DEBB0D01830814FF7BDE31CFEFE5179AA4EF0590D948BAC63A18F50E8E3258F25CD9ED0A4177911E2JE78G" TargetMode="External"/><Relationship Id="rId20" Type="http://schemas.openxmlformats.org/officeDocument/2006/relationships/hyperlink" Target="consultantplus://offline/ref=73D48A0C0E4DD5446DEBAEDD0E5CDF40F5B6BC11FEFC5F26F11CF60E52C48DF923E18906B1A073897098C485AA087F0FE3E2EA895642J17EG" TargetMode="External"/><Relationship Id="rId29" Type="http://schemas.openxmlformats.org/officeDocument/2006/relationships/hyperlink" Target="consultantplus://offline/ref=73D48A0C0E4DD5446DEBAEDD0E5CDF40F5B6BC11FEFC5F26F11CF60E52C48DF923E18905B9A6788322C2D481E35C7610E7FFF488484117BAJE7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D48A0C0E4DD5446DEBAEDD0E5CDF40F5B6BE17FAF55F26F11CF60E52C48DF931E1D109B8A36E8227D782D0A6J070G" TargetMode="External"/><Relationship Id="rId11" Type="http://schemas.openxmlformats.org/officeDocument/2006/relationships/hyperlink" Target="consultantplus://offline/ref=73D48A0C0E4DD5446DEBAEDD0E5CDF40F5B6B913FDF85F26F11CF60E52C48DF931E1D109B8A36E8227D782D0A6J070G" TargetMode="External"/><Relationship Id="rId24" Type="http://schemas.openxmlformats.org/officeDocument/2006/relationships/hyperlink" Target="consultantplus://offline/ref=73D48A0C0E4DD5446DEBB0D01830814FF7BDE31CFEFF5C78AE4DF0590D948BAC63A18F50E8E3258F25CD9ED0A4177911E2JE78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3D48A0C0E4DD5446DEBAEDD0E5CDF40F4B7B811F6FF5F26F11CF60E52C48DF931E1D109B8A36E8227D782D0A6J070G" TargetMode="External"/><Relationship Id="rId23" Type="http://schemas.openxmlformats.org/officeDocument/2006/relationships/hyperlink" Target="consultantplus://offline/ref=73D48A0C0E4DD5446DEBAEDD0E5CDF40F5B6BC11FEFC5F26F11CF60E52C48DF923E18906BBA776897098C485AA087F0FE3E2EA895642J17EG" TargetMode="External"/><Relationship Id="rId28" Type="http://schemas.openxmlformats.org/officeDocument/2006/relationships/hyperlink" Target="consultantplus://offline/ref=73D48A0C0E4DD5446DEBAEDD0E5CDF40F5B6BE17FAF55F26F11CF60E52C48DF923E18906B0A77BD6758DD5DDA60D6511E0FFF68B57J47AG" TargetMode="External"/><Relationship Id="rId10" Type="http://schemas.openxmlformats.org/officeDocument/2006/relationships/hyperlink" Target="consultantplus://offline/ref=73D48A0C0E4DD5446DEBAEDD0E5CDF40F5B6BC11FEFC5F26F11CF60E52C48DF931E1D109B8A36E8227D782D0A6J070G" TargetMode="External"/><Relationship Id="rId19" Type="http://schemas.openxmlformats.org/officeDocument/2006/relationships/hyperlink" Target="consultantplus://offline/ref=73D48A0C0E4DD5446DEBB0D01830814FF7BDE31CFEFE5177AD4EF0590D948BAC63A18F50E8E3258F25CD9ED0A4177911E2JE78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D48A0C0E4DD5446DEBAEDD0E5CDF40F5B6BC11FEFC5F26F11CF60E52C48DF923E18906BBA776897098C485AA087F0FE3E2EA895642J17EG" TargetMode="External"/><Relationship Id="rId14" Type="http://schemas.openxmlformats.org/officeDocument/2006/relationships/hyperlink" Target="consultantplus://offline/ref=73D48A0C0E4DD5446DEBAEDD0E5CDF40F4BEBB18FAF45F26F11CF60E52C48DF931E1D109B8A36E8227D782D0A6J070G" TargetMode="External"/><Relationship Id="rId22" Type="http://schemas.openxmlformats.org/officeDocument/2006/relationships/hyperlink" Target="consultantplus://offline/ref=73D48A0C0E4DD5446DEBAEDD0E5CDF40F5B6BC11FEFC5F26F11CF60E52C48DF923E18906BBA776897098C485AA087F0FE3E2EA895642J17EG" TargetMode="External"/><Relationship Id="rId27" Type="http://schemas.openxmlformats.org/officeDocument/2006/relationships/hyperlink" Target="consultantplus://offline/ref=73D48A0C0E4DD5446DEBAEDD0E5CDF40F5B6BC11FEFC5F26F11CF60E52C48DF923E18905BDA479897098C485AA087F0FE3E2EA895642J17EG" TargetMode="External"/><Relationship Id="rId30" Type="http://schemas.openxmlformats.org/officeDocument/2006/relationships/hyperlink" Target="consultantplus://offline/ref=73D48A0C0E4DD5446DEBAEDD0E5CDF40F5B6BE17FAF55F26F11CF60E52C48DF923E18905B9A07BD6758DD5DDA60D6511E0FFF68B57J47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9671</Words>
  <Characters>55128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Лушников Александр Николаевич</dc:creator>
  <cp:lastModifiedBy>Лушников Александр Николаевич</cp:lastModifiedBy>
  <cp:revision>1</cp:revision>
  <dcterms:created xsi:type="dcterms:W3CDTF">2019-03-14T06:59:00Z</dcterms:created>
  <dcterms:modified xsi:type="dcterms:W3CDTF">2019-03-14T06:59:00Z</dcterms:modified>
</cp:coreProperties>
</file>